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3646C" w14:textId="77777777" w:rsidR="0061525F" w:rsidRPr="00197E60" w:rsidRDefault="0061525F" w:rsidP="0061525F">
      <w:pPr>
        <w:jc w:val="center"/>
        <w:rPr>
          <w:rFonts w:ascii="Century Gothic" w:hAnsi="Century Gothic"/>
          <w:color w:val="FF0000"/>
        </w:rPr>
      </w:pPr>
      <w:r w:rsidRPr="00197E60">
        <w:rPr>
          <w:rFonts w:ascii="Century Gothic" w:hAnsi="Century Gothic"/>
          <w:color w:val="FF0000"/>
        </w:rPr>
        <w:t>Place on Location Letterhead</w:t>
      </w:r>
    </w:p>
    <w:p w14:paraId="1670561F" w14:textId="2E876B3D" w:rsidR="000414B8" w:rsidRDefault="1E026568" w:rsidP="00376D48">
      <w:pPr>
        <w:pStyle w:val="Heading1"/>
        <w:rPr>
          <w:rFonts w:eastAsia="Aptos"/>
        </w:rPr>
      </w:pPr>
      <w:r w:rsidRPr="3A34E4B4">
        <w:rPr>
          <w:rFonts w:eastAsia="Aptos"/>
        </w:rPr>
        <w:t xml:space="preserve">Employee </w:t>
      </w:r>
      <w:r w:rsidR="00376D48">
        <w:rPr>
          <w:rFonts w:eastAsia="Aptos"/>
        </w:rPr>
        <w:t>Termination Checklist for Supervisors</w:t>
      </w:r>
    </w:p>
    <w:p w14:paraId="053EDEBE" w14:textId="77777777" w:rsidR="00376D48" w:rsidRDefault="00376D48" w:rsidP="3A34E4B4">
      <w:pPr>
        <w:spacing w:line="276" w:lineRule="auto"/>
        <w:rPr>
          <w:rFonts w:ascii="Aptos" w:eastAsia="Aptos" w:hAnsi="Aptos" w:cs="Aptos"/>
        </w:rPr>
      </w:pPr>
      <w:r w:rsidRPr="00376D48">
        <w:rPr>
          <w:rFonts w:ascii="Aptos" w:eastAsia="Aptos" w:hAnsi="Aptos" w:cs="Aptos"/>
        </w:rPr>
        <w:t xml:space="preserve">Name of Terminating Employee: __________________________ </w:t>
      </w:r>
    </w:p>
    <w:p w14:paraId="0D8DD0AA" w14:textId="55E2E853" w:rsidR="00843EA5" w:rsidRDefault="00843EA5" w:rsidP="00843EA5">
      <w:pPr>
        <w:pStyle w:val="ListParagraph"/>
        <w:numPr>
          <w:ilvl w:val="0"/>
          <w:numId w:val="2"/>
        </w:numPr>
        <w:spacing w:line="276" w:lineRule="auto"/>
        <w:ind w:left="360" w:hanging="450"/>
        <w:rPr>
          <w:rFonts w:ascii="Aptos" w:eastAsia="Aptos" w:hAnsi="Aptos" w:cs="Aptos"/>
        </w:rPr>
      </w:pPr>
      <w:r w:rsidRPr="00376D48">
        <w:rPr>
          <w:rFonts w:ascii="Aptos" w:eastAsia="Aptos" w:hAnsi="Aptos" w:cs="Aptos"/>
        </w:rPr>
        <w:t xml:space="preserve">Contact the </w:t>
      </w:r>
      <w:r>
        <w:rPr>
          <w:rFonts w:ascii="Aptos" w:eastAsia="Aptos" w:hAnsi="Aptos" w:cs="Aptos"/>
        </w:rPr>
        <w:t>Diocesan</w:t>
      </w:r>
      <w:r w:rsidRPr="00376D48">
        <w:rPr>
          <w:rFonts w:ascii="Aptos" w:eastAsia="Aptos" w:hAnsi="Aptos" w:cs="Aptos"/>
        </w:rPr>
        <w:t xml:space="preserve"> Office</w:t>
      </w:r>
      <w:r>
        <w:rPr>
          <w:rFonts w:ascii="Aptos" w:eastAsia="Aptos" w:hAnsi="Aptos" w:cs="Aptos"/>
        </w:rPr>
        <w:t xml:space="preserve"> of Human Resources</w:t>
      </w:r>
      <w:r w:rsidRPr="00376D48">
        <w:rPr>
          <w:rFonts w:ascii="Aptos" w:eastAsia="Aptos" w:hAnsi="Aptos" w:cs="Aptos"/>
        </w:rPr>
        <w:t xml:space="preserve"> with any electronic and physical records questions.</w:t>
      </w:r>
    </w:p>
    <w:p w14:paraId="53137478" w14:textId="3AE8BC55" w:rsidR="00376D48" w:rsidRPr="00843EA5" w:rsidRDefault="00376D48" w:rsidP="00843EA5">
      <w:pPr>
        <w:pStyle w:val="ListParagraph"/>
        <w:numPr>
          <w:ilvl w:val="0"/>
          <w:numId w:val="2"/>
        </w:numPr>
        <w:spacing w:line="276" w:lineRule="auto"/>
        <w:ind w:left="360" w:hanging="450"/>
        <w:rPr>
          <w:rFonts w:ascii="Aptos" w:eastAsia="Aptos" w:hAnsi="Aptos" w:cs="Aptos"/>
        </w:rPr>
      </w:pPr>
      <w:r w:rsidRPr="00843EA5">
        <w:rPr>
          <w:rFonts w:ascii="Aptos" w:eastAsia="Aptos" w:hAnsi="Aptos" w:cs="Aptos"/>
        </w:rPr>
        <w:t xml:space="preserve"> Advise terminating employee that all parish properties will need to be turned in to the supervisor by the last day of work. Collect the following items from the employee and return them to appropriate office. Ensure that the receiving office indicates receipt by initialing after each item. </w:t>
      </w:r>
    </w:p>
    <w:p w14:paraId="34BE9126" w14:textId="77777777" w:rsidR="00376D48" w:rsidRDefault="00376D48" w:rsidP="3A34E4B4">
      <w:pPr>
        <w:spacing w:line="276" w:lineRule="auto"/>
        <w:rPr>
          <w:rFonts w:ascii="Aptos" w:eastAsia="Aptos" w:hAnsi="Aptos" w:cs="Aptos"/>
        </w:rPr>
      </w:pPr>
      <w:r w:rsidRPr="00376D48">
        <w:rPr>
          <w:rFonts w:ascii="Aptos" w:eastAsia="Aptos" w:hAnsi="Aptos" w:cs="Aptos"/>
        </w:rPr>
        <w:t xml:space="preserve">The following must be surveyed and/or returned: </w:t>
      </w:r>
    </w:p>
    <w:tbl>
      <w:tblPr>
        <w:tblStyle w:val="TableGrid"/>
        <w:tblW w:w="0" w:type="auto"/>
        <w:tblLook w:val="04A0" w:firstRow="1" w:lastRow="0" w:firstColumn="1" w:lastColumn="0" w:noHBand="0" w:noVBand="1"/>
      </w:tblPr>
      <w:tblGrid>
        <w:gridCol w:w="1525"/>
        <w:gridCol w:w="4860"/>
        <w:gridCol w:w="2965"/>
      </w:tblGrid>
      <w:tr w:rsidR="00376D48" w14:paraId="7E488E10" w14:textId="77777777" w:rsidTr="00376D48">
        <w:tc>
          <w:tcPr>
            <w:tcW w:w="1525" w:type="dxa"/>
            <w:shd w:val="clear" w:color="auto" w:fill="C1E4F5" w:themeFill="accent1" w:themeFillTint="33"/>
          </w:tcPr>
          <w:p w14:paraId="2252D0CB" w14:textId="7B8F5D99" w:rsidR="00376D48" w:rsidRPr="00376D48" w:rsidRDefault="00376D48" w:rsidP="3A34E4B4">
            <w:pPr>
              <w:spacing w:line="276" w:lineRule="auto"/>
              <w:rPr>
                <w:rFonts w:ascii="Aptos" w:eastAsia="Aptos" w:hAnsi="Aptos" w:cs="Aptos"/>
                <w:b/>
                <w:bCs/>
              </w:rPr>
            </w:pPr>
            <w:r w:rsidRPr="00376D48">
              <w:rPr>
                <w:rFonts w:ascii="Aptos" w:eastAsia="Aptos" w:hAnsi="Aptos" w:cs="Aptos"/>
                <w:b/>
                <w:bCs/>
              </w:rPr>
              <w:t>Type</w:t>
            </w:r>
          </w:p>
        </w:tc>
        <w:tc>
          <w:tcPr>
            <w:tcW w:w="4860" w:type="dxa"/>
            <w:shd w:val="clear" w:color="auto" w:fill="C1E4F5" w:themeFill="accent1" w:themeFillTint="33"/>
          </w:tcPr>
          <w:p w14:paraId="5E20AEEC" w14:textId="69433C5D" w:rsidR="00376D48" w:rsidRPr="00376D48" w:rsidRDefault="00376D48" w:rsidP="3A34E4B4">
            <w:pPr>
              <w:spacing w:line="276" w:lineRule="auto"/>
              <w:rPr>
                <w:rFonts w:ascii="Aptos" w:eastAsia="Aptos" w:hAnsi="Aptos" w:cs="Aptos"/>
                <w:b/>
                <w:bCs/>
              </w:rPr>
            </w:pPr>
            <w:r w:rsidRPr="00376D48">
              <w:rPr>
                <w:rFonts w:ascii="Aptos" w:eastAsia="Aptos" w:hAnsi="Aptos" w:cs="Aptos"/>
                <w:b/>
                <w:bCs/>
              </w:rPr>
              <w:t>Item</w:t>
            </w:r>
          </w:p>
        </w:tc>
        <w:tc>
          <w:tcPr>
            <w:tcW w:w="2965" w:type="dxa"/>
            <w:shd w:val="clear" w:color="auto" w:fill="C1E4F5" w:themeFill="accent1" w:themeFillTint="33"/>
          </w:tcPr>
          <w:p w14:paraId="26E36FE6" w14:textId="7EFDDABC" w:rsidR="00376D48" w:rsidRPr="00376D48" w:rsidRDefault="00376D48" w:rsidP="3A34E4B4">
            <w:pPr>
              <w:spacing w:line="276" w:lineRule="auto"/>
              <w:rPr>
                <w:rFonts w:ascii="Aptos" w:eastAsia="Aptos" w:hAnsi="Aptos" w:cs="Aptos"/>
                <w:b/>
                <w:bCs/>
              </w:rPr>
            </w:pPr>
            <w:r w:rsidRPr="00376D48">
              <w:rPr>
                <w:rFonts w:ascii="Aptos" w:eastAsia="Aptos" w:hAnsi="Aptos" w:cs="Aptos"/>
                <w:b/>
                <w:bCs/>
              </w:rPr>
              <w:t>Received by (Or N/A)</w:t>
            </w:r>
          </w:p>
        </w:tc>
      </w:tr>
      <w:tr w:rsidR="00376D48" w14:paraId="73AC7431" w14:textId="77777777" w:rsidTr="00376D48">
        <w:tc>
          <w:tcPr>
            <w:tcW w:w="1525" w:type="dxa"/>
            <w:vMerge w:val="restart"/>
          </w:tcPr>
          <w:p w14:paraId="407EEEE7" w14:textId="026472EB" w:rsidR="00376D48" w:rsidRDefault="00376D48" w:rsidP="3A34E4B4">
            <w:pPr>
              <w:spacing w:line="276" w:lineRule="auto"/>
              <w:rPr>
                <w:rFonts w:ascii="Aptos" w:eastAsia="Aptos" w:hAnsi="Aptos" w:cs="Aptos"/>
              </w:rPr>
            </w:pPr>
            <w:r w:rsidRPr="00376D48">
              <w:rPr>
                <w:rFonts w:ascii="Aptos" w:eastAsia="Aptos" w:hAnsi="Aptos" w:cs="Aptos"/>
              </w:rPr>
              <w:t>Accounting</w:t>
            </w:r>
          </w:p>
        </w:tc>
        <w:tc>
          <w:tcPr>
            <w:tcW w:w="4860" w:type="dxa"/>
          </w:tcPr>
          <w:p w14:paraId="609FEDC1" w14:textId="7F3FEBAE" w:rsidR="00376D48" w:rsidRDefault="00376D48" w:rsidP="3A34E4B4">
            <w:pPr>
              <w:spacing w:line="276" w:lineRule="auto"/>
              <w:rPr>
                <w:rFonts w:ascii="Aptos" w:eastAsia="Aptos" w:hAnsi="Aptos" w:cs="Aptos"/>
              </w:rPr>
            </w:pPr>
            <w:r w:rsidRPr="00376D48">
              <w:rPr>
                <w:rFonts w:ascii="Aptos" w:eastAsia="Aptos" w:hAnsi="Aptos" w:cs="Aptos"/>
              </w:rPr>
              <w:t>Credit Cards</w:t>
            </w:r>
          </w:p>
        </w:tc>
        <w:tc>
          <w:tcPr>
            <w:tcW w:w="2965" w:type="dxa"/>
          </w:tcPr>
          <w:p w14:paraId="7270FD25" w14:textId="77777777" w:rsidR="00376D48" w:rsidRDefault="00376D48" w:rsidP="3A34E4B4">
            <w:pPr>
              <w:spacing w:line="276" w:lineRule="auto"/>
              <w:rPr>
                <w:rFonts w:ascii="Aptos" w:eastAsia="Aptos" w:hAnsi="Aptos" w:cs="Aptos"/>
              </w:rPr>
            </w:pPr>
          </w:p>
        </w:tc>
      </w:tr>
      <w:tr w:rsidR="00376D48" w14:paraId="1BFB9A49" w14:textId="77777777" w:rsidTr="00376D48">
        <w:tc>
          <w:tcPr>
            <w:tcW w:w="1525" w:type="dxa"/>
            <w:vMerge/>
          </w:tcPr>
          <w:p w14:paraId="39F27077" w14:textId="77777777" w:rsidR="00376D48" w:rsidRDefault="00376D48" w:rsidP="3A34E4B4">
            <w:pPr>
              <w:spacing w:line="276" w:lineRule="auto"/>
              <w:rPr>
                <w:rFonts w:ascii="Aptos" w:eastAsia="Aptos" w:hAnsi="Aptos" w:cs="Aptos"/>
              </w:rPr>
            </w:pPr>
          </w:p>
        </w:tc>
        <w:tc>
          <w:tcPr>
            <w:tcW w:w="4860" w:type="dxa"/>
          </w:tcPr>
          <w:p w14:paraId="24D15807" w14:textId="703CCAE6" w:rsidR="00376D48" w:rsidRDefault="00376D48" w:rsidP="3A34E4B4">
            <w:pPr>
              <w:spacing w:line="276" w:lineRule="auto"/>
              <w:rPr>
                <w:rFonts w:ascii="Aptos" w:eastAsia="Aptos" w:hAnsi="Aptos" w:cs="Aptos"/>
              </w:rPr>
            </w:pPr>
            <w:r w:rsidRPr="00376D48">
              <w:rPr>
                <w:rFonts w:ascii="Aptos" w:eastAsia="Aptos" w:hAnsi="Aptos" w:cs="Aptos"/>
              </w:rPr>
              <w:t>Credit Card</w:t>
            </w:r>
            <w:r>
              <w:rPr>
                <w:rFonts w:ascii="Aptos" w:eastAsia="Aptos" w:hAnsi="Aptos" w:cs="Aptos"/>
              </w:rPr>
              <w:t xml:space="preserve"> Receipts</w:t>
            </w:r>
          </w:p>
        </w:tc>
        <w:tc>
          <w:tcPr>
            <w:tcW w:w="2965" w:type="dxa"/>
          </w:tcPr>
          <w:p w14:paraId="0E2AD35F" w14:textId="77777777" w:rsidR="00376D48" w:rsidRDefault="00376D48" w:rsidP="3A34E4B4">
            <w:pPr>
              <w:spacing w:line="276" w:lineRule="auto"/>
              <w:rPr>
                <w:rFonts w:ascii="Aptos" w:eastAsia="Aptos" w:hAnsi="Aptos" w:cs="Aptos"/>
              </w:rPr>
            </w:pPr>
          </w:p>
        </w:tc>
      </w:tr>
      <w:tr w:rsidR="00376D48" w14:paraId="6C3F627B" w14:textId="77777777" w:rsidTr="00376D48">
        <w:tc>
          <w:tcPr>
            <w:tcW w:w="1525" w:type="dxa"/>
            <w:vMerge/>
          </w:tcPr>
          <w:p w14:paraId="1E5AB3E5" w14:textId="77777777" w:rsidR="00376D48" w:rsidRDefault="00376D48" w:rsidP="3A34E4B4">
            <w:pPr>
              <w:spacing w:line="276" w:lineRule="auto"/>
              <w:rPr>
                <w:rFonts w:ascii="Aptos" w:eastAsia="Aptos" w:hAnsi="Aptos" w:cs="Aptos"/>
              </w:rPr>
            </w:pPr>
          </w:p>
        </w:tc>
        <w:tc>
          <w:tcPr>
            <w:tcW w:w="4860" w:type="dxa"/>
          </w:tcPr>
          <w:p w14:paraId="18B415B6" w14:textId="4042329A" w:rsidR="00376D48" w:rsidRDefault="00376D48" w:rsidP="3A34E4B4">
            <w:pPr>
              <w:spacing w:line="276" w:lineRule="auto"/>
              <w:rPr>
                <w:rFonts w:ascii="Aptos" w:eastAsia="Aptos" w:hAnsi="Aptos" w:cs="Aptos"/>
              </w:rPr>
            </w:pPr>
            <w:r w:rsidRPr="00376D48">
              <w:rPr>
                <w:rFonts w:ascii="Aptos" w:eastAsia="Aptos" w:hAnsi="Aptos" w:cs="Aptos"/>
              </w:rPr>
              <w:t xml:space="preserve">Petty </w:t>
            </w:r>
            <w:r>
              <w:rPr>
                <w:rFonts w:ascii="Aptos" w:eastAsia="Aptos" w:hAnsi="Aptos" w:cs="Aptos"/>
              </w:rPr>
              <w:t>C</w:t>
            </w:r>
            <w:r w:rsidRPr="00376D48">
              <w:rPr>
                <w:rFonts w:ascii="Aptos" w:eastAsia="Aptos" w:hAnsi="Aptos" w:cs="Aptos"/>
              </w:rPr>
              <w:t xml:space="preserve">ash </w:t>
            </w:r>
            <w:r>
              <w:rPr>
                <w:rFonts w:ascii="Aptos" w:eastAsia="Aptos" w:hAnsi="Aptos" w:cs="Aptos"/>
              </w:rPr>
              <w:t>V</w:t>
            </w:r>
            <w:r w:rsidRPr="00376D48">
              <w:rPr>
                <w:rFonts w:ascii="Aptos" w:eastAsia="Aptos" w:hAnsi="Aptos" w:cs="Aptos"/>
              </w:rPr>
              <w:t>erification/</w:t>
            </w:r>
            <w:r>
              <w:rPr>
                <w:rFonts w:ascii="Aptos" w:eastAsia="Aptos" w:hAnsi="Aptos" w:cs="Aptos"/>
              </w:rPr>
              <w:t>K</w:t>
            </w:r>
            <w:r w:rsidRPr="00376D48">
              <w:rPr>
                <w:rFonts w:ascii="Aptos" w:eastAsia="Aptos" w:hAnsi="Aptos" w:cs="Aptos"/>
              </w:rPr>
              <w:t>eys (if custodian)</w:t>
            </w:r>
          </w:p>
        </w:tc>
        <w:tc>
          <w:tcPr>
            <w:tcW w:w="2965" w:type="dxa"/>
          </w:tcPr>
          <w:p w14:paraId="4FB19F76" w14:textId="77777777" w:rsidR="00376D48" w:rsidRDefault="00376D48" w:rsidP="3A34E4B4">
            <w:pPr>
              <w:spacing w:line="276" w:lineRule="auto"/>
              <w:rPr>
                <w:rFonts w:ascii="Aptos" w:eastAsia="Aptos" w:hAnsi="Aptos" w:cs="Aptos"/>
              </w:rPr>
            </w:pPr>
          </w:p>
        </w:tc>
      </w:tr>
      <w:tr w:rsidR="00376D48" w14:paraId="7C23846C" w14:textId="77777777" w:rsidTr="00376D48">
        <w:tc>
          <w:tcPr>
            <w:tcW w:w="1525" w:type="dxa"/>
            <w:vMerge w:val="restart"/>
          </w:tcPr>
          <w:p w14:paraId="56B2091C" w14:textId="2F7D9AA6" w:rsidR="00376D48" w:rsidRDefault="00376D48" w:rsidP="3A34E4B4">
            <w:pPr>
              <w:spacing w:line="276" w:lineRule="auto"/>
              <w:rPr>
                <w:rFonts w:ascii="Aptos" w:eastAsia="Aptos" w:hAnsi="Aptos" w:cs="Aptos"/>
              </w:rPr>
            </w:pPr>
            <w:r>
              <w:rPr>
                <w:rFonts w:ascii="Aptos" w:eastAsia="Aptos" w:hAnsi="Aptos" w:cs="Aptos"/>
              </w:rPr>
              <w:t>Facilities</w:t>
            </w:r>
          </w:p>
        </w:tc>
        <w:tc>
          <w:tcPr>
            <w:tcW w:w="4860" w:type="dxa"/>
          </w:tcPr>
          <w:p w14:paraId="07145DE7" w14:textId="4C0C3A18" w:rsidR="00376D48" w:rsidRDefault="00376D48" w:rsidP="3A34E4B4">
            <w:pPr>
              <w:spacing w:line="276" w:lineRule="auto"/>
              <w:rPr>
                <w:rFonts w:ascii="Aptos" w:eastAsia="Aptos" w:hAnsi="Aptos" w:cs="Aptos"/>
              </w:rPr>
            </w:pPr>
            <w:r>
              <w:rPr>
                <w:rFonts w:ascii="Aptos" w:eastAsia="Aptos" w:hAnsi="Aptos" w:cs="Aptos"/>
              </w:rPr>
              <w:t>Keys</w:t>
            </w:r>
          </w:p>
        </w:tc>
        <w:tc>
          <w:tcPr>
            <w:tcW w:w="2965" w:type="dxa"/>
          </w:tcPr>
          <w:p w14:paraId="33631B85" w14:textId="77777777" w:rsidR="00376D48" w:rsidRDefault="00376D48" w:rsidP="3A34E4B4">
            <w:pPr>
              <w:spacing w:line="276" w:lineRule="auto"/>
              <w:rPr>
                <w:rFonts w:ascii="Aptos" w:eastAsia="Aptos" w:hAnsi="Aptos" w:cs="Aptos"/>
              </w:rPr>
            </w:pPr>
          </w:p>
        </w:tc>
      </w:tr>
      <w:tr w:rsidR="00376D48" w14:paraId="26BB0A26" w14:textId="77777777" w:rsidTr="00376D48">
        <w:tc>
          <w:tcPr>
            <w:tcW w:w="1525" w:type="dxa"/>
            <w:vMerge/>
          </w:tcPr>
          <w:p w14:paraId="49266495" w14:textId="77777777" w:rsidR="00376D48" w:rsidRDefault="00376D48" w:rsidP="3A34E4B4">
            <w:pPr>
              <w:spacing w:line="276" w:lineRule="auto"/>
              <w:rPr>
                <w:rFonts w:ascii="Aptos" w:eastAsia="Aptos" w:hAnsi="Aptos" w:cs="Aptos"/>
              </w:rPr>
            </w:pPr>
          </w:p>
        </w:tc>
        <w:tc>
          <w:tcPr>
            <w:tcW w:w="4860" w:type="dxa"/>
          </w:tcPr>
          <w:p w14:paraId="60ED8FFA" w14:textId="64287CDF" w:rsidR="00376D48" w:rsidRDefault="00376D48" w:rsidP="3A34E4B4">
            <w:pPr>
              <w:spacing w:line="276" w:lineRule="auto"/>
              <w:rPr>
                <w:rFonts w:ascii="Aptos" w:eastAsia="Aptos" w:hAnsi="Aptos" w:cs="Aptos"/>
              </w:rPr>
            </w:pPr>
            <w:r>
              <w:rPr>
                <w:rFonts w:ascii="Aptos" w:eastAsia="Aptos" w:hAnsi="Aptos" w:cs="Aptos"/>
              </w:rPr>
              <w:t>Badge/Keycard</w:t>
            </w:r>
          </w:p>
        </w:tc>
        <w:tc>
          <w:tcPr>
            <w:tcW w:w="2965" w:type="dxa"/>
          </w:tcPr>
          <w:p w14:paraId="14B96096" w14:textId="77777777" w:rsidR="00376D48" w:rsidRDefault="00376D48" w:rsidP="3A34E4B4">
            <w:pPr>
              <w:spacing w:line="276" w:lineRule="auto"/>
              <w:rPr>
                <w:rFonts w:ascii="Aptos" w:eastAsia="Aptos" w:hAnsi="Aptos" w:cs="Aptos"/>
              </w:rPr>
            </w:pPr>
          </w:p>
        </w:tc>
      </w:tr>
      <w:tr w:rsidR="00376D48" w14:paraId="0B245C0E" w14:textId="77777777" w:rsidTr="00376D48">
        <w:tc>
          <w:tcPr>
            <w:tcW w:w="1525" w:type="dxa"/>
            <w:vMerge w:val="restart"/>
          </w:tcPr>
          <w:p w14:paraId="799C0B88" w14:textId="7C7EEFEE" w:rsidR="00376D48" w:rsidRDefault="00376D48" w:rsidP="3A34E4B4">
            <w:pPr>
              <w:spacing w:line="276" w:lineRule="auto"/>
              <w:rPr>
                <w:rFonts w:ascii="Aptos" w:eastAsia="Aptos" w:hAnsi="Aptos" w:cs="Aptos"/>
              </w:rPr>
            </w:pPr>
            <w:r>
              <w:rPr>
                <w:rFonts w:ascii="Aptos" w:eastAsia="Aptos" w:hAnsi="Aptos" w:cs="Aptos"/>
              </w:rPr>
              <w:t>IT</w:t>
            </w:r>
          </w:p>
        </w:tc>
        <w:tc>
          <w:tcPr>
            <w:tcW w:w="4860" w:type="dxa"/>
          </w:tcPr>
          <w:p w14:paraId="72735A9D" w14:textId="2CC7652A" w:rsidR="00376D48" w:rsidRDefault="00376D48" w:rsidP="3A34E4B4">
            <w:pPr>
              <w:spacing w:line="276" w:lineRule="auto"/>
              <w:rPr>
                <w:rFonts w:ascii="Aptos" w:eastAsia="Aptos" w:hAnsi="Aptos" w:cs="Aptos"/>
              </w:rPr>
            </w:pPr>
            <w:r w:rsidRPr="00376D48">
              <w:rPr>
                <w:rFonts w:ascii="Aptos" w:eastAsia="Aptos" w:hAnsi="Aptos" w:cs="Aptos"/>
              </w:rPr>
              <w:t>Closed E-mail Account(s)</w:t>
            </w:r>
          </w:p>
        </w:tc>
        <w:tc>
          <w:tcPr>
            <w:tcW w:w="2965" w:type="dxa"/>
          </w:tcPr>
          <w:p w14:paraId="4E681CC4" w14:textId="77777777" w:rsidR="00376D48" w:rsidRDefault="00376D48" w:rsidP="3A34E4B4">
            <w:pPr>
              <w:spacing w:line="276" w:lineRule="auto"/>
              <w:rPr>
                <w:rFonts w:ascii="Aptos" w:eastAsia="Aptos" w:hAnsi="Aptos" w:cs="Aptos"/>
              </w:rPr>
            </w:pPr>
          </w:p>
        </w:tc>
      </w:tr>
      <w:tr w:rsidR="00376D48" w14:paraId="712D4565" w14:textId="77777777" w:rsidTr="00376D48">
        <w:tc>
          <w:tcPr>
            <w:tcW w:w="1525" w:type="dxa"/>
            <w:vMerge/>
          </w:tcPr>
          <w:p w14:paraId="0CEC3831" w14:textId="77777777" w:rsidR="00376D48" w:rsidRDefault="00376D48" w:rsidP="3A34E4B4">
            <w:pPr>
              <w:spacing w:line="276" w:lineRule="auto"/>
              <w:rPr>
                <w:rFonts w:ascii="Aptos" w:eastAsia="Aptos" w:hAnsi="Aptos" w:cs="Aptos"/>
              </w:rPr>
            </w:pPr>
          </w:p>
        </w:tc>
        <w:tc>
          <w:tcPr>
            <w:tcW w:w="4860" w:type="dxa"/>
          </w:tcPr>
          <w:p w14:paraId="5D345EA1" w14:textId="3B3EC0C7" w:rsidR="00376D48" w:rsidRDefault="00376D48" w:rsidP="3A34E4B4">
            <w:pPr>
              <w:spacing w:line="276" w:lineRule="auto"/>
              <w:rPr>
                <w:rFonts w:ascii="Aptos" w:eastAsia="Aptos" w:hAnsi="Aptos" w:cs="Aptos"/>
              </w:rPr>
            </w:pPr>
            <w:r w:rsidRPr="00376D48">
              <w:rPr>
                <w:rFonts w:ascii="Aptos" w:eastAsia="Aptos" w:hAnsi="Aptos" w:cs="Aptos"/>
              </w:rPr>
              <w:t>Laptop</w:t>
            </w:r>
          </w:p>
        </w:tc>
        <w:tc>
          <w:tcPr>
            <w:tcW w:w="2965" w:type="dxa"/>
          </w:tcPr>
          <w:p w14:paraId="3D1F347C" w14:textId="77777777" w:rsidR="00376D48" w:rsidRDefault="00376D48" w:rsidP="3A34E4B4">
            <w:pPr>
              <w:spacing w:line="276" w:lineRule="auto"/>
              <w:rPr>
                <w:rFonts w:ascii="Aptos" w:eastAsia="Aptos" w:hAnsi="Aptos" w:cs="Aptos"/>
              </w:rPr>
            </w:pPr>
          </w:p>
        </w:tc>
      </w:tr>
      <w:tr w:rsidR="00376D48" w14:paraId="79EF6B5D" w14:textId="77777777" w:rsidTr="00376D48">
        <w:tc>
          <w:tcPr>
            <w:tcW w:w="1525" w:type="dxa"/>
            <w:vMerge/>
          </w:tcPr>
          <w:p w14:paraId="32F535BF" w14:textId="77777777" w:rsidR="00376D48" w:rsidRDefault="00376D48" w:rsidP="3A34E4B4">
            <w:pPr>
              <w:spacing w:line="276" w:lineRule="auto"/>
              <w:rPr>
                <w:rFonts w:ascii="Aptos" w:eastAsia="Aptos" w:hAnsi="Aptos" w:cs="Aptos"/>
              </w:rPr>
            </w:pPr>
          </w:p>
        </w:tc>
        <w:tc>
          <w:tcPr>
            <w:tcW w:w="4860" w:type="dxa"/>
          </w:tcPr>
          <w:p w14:paraId="041BB835" w14:textId="3F8BBFEE" w:rsidR="00376D48" w:rsidRPr="00376D48" w:rsidRDefault="00376D48" w:rsidP="3A34E4B4">
            <w:pPr>
              <w:spacing w:line="276" w:lineRule="auto"/>
              <w:rPr>
                <w:rFonts w:ascii="Aptos" w:eastAsia="Aptos" w:hAnsi="Aptos" w:cs="Aptos"/>
              </w:rPr>
            </w:pPr>
            <w:r>
              <w:rPr>
                <w:rFonts w:ascii="Aptos" w:eastAsia="Aptos" w:hAnsi="Aptos" w:cs="Aptos"/>
              </w:rPr>
              <w:t>Other Equipment (Please note type)</w:t>
            </w:r>
          </w:p>
        </w:tc>
        <w:tc>
          <w:tcPr>
            <w:tcW w:w="2965" w:type="dxa"/>
          </w:tcPr>
          <w:p w14:paraId="3676783C" w14:textId="77777777" w:rsidR="00376D48" w:rsidRDefault="00376D48" w:rsidP="3A34E4B4">
            <w:pPr>
              <w:spacing w:line="276" w:lineRule="auto"/>
              <w:rPr>
                <w:rFonts w:ascii="Aptos" w:eastAsia="Aptos" w:hAnsi="Aptos" w:cs="Aptos"/>
              </w:rPr>
            </w:pPr>
          </w:p>
        </w:tc>
      </w:tr>
      <w:tr w:rsidR="00376D48" w14:paraId="0C069442" w14:textId="77777777" w:rsidTr="00376D48">
        <w:tc>
          <w:tcPr>
            <w:tcW w:w="1525" w:type="dxa"/>
            <w:vMerge/>
          </w:tcPr>
          <w:p w14:paraId="70CC376A" w14:textId="77777777" w:rsidR="00376D48" w:rsidRDefault="00376D48" w:rsidP="3A34E4B4">
            <w:pPr>
              <w:spacing w:line="276" w:lineRule="auto"/>
              <w:rPr>
                <w:rFonts w:ascii="Aptos" w:eastAsia="Aptos" w:hAnsi="Aptos" w:cs="Aptos"/>
              </w:rPr>
            </w:pPr>
          </w:p>
        </w:tc>
        <w:tc>
          <w:tcPr>
            <w:tcW w:w="4860" w:type="dxa"/>
          </w:tcPr>
          <w:p w14:paraId="6576C3EF" w14:textId="16975B1C" w:rsidR="00376D48" w:rsidRDefault="00376D48" w:rsidP="3A34E4B4">
            <w:pPr>
              <w:spacing w:line="276" w:lineRule="auto"/>
              <w:rPr>
                <w:rFonts w:ascii="Aptos" w:eastAsia="Aptos" w:hAnsi="Aptos" w:cs="Aptos"/>
              </w:rPr>
            </w:pPr>
            <w:r>
              <w:rPr>
                <w:rFonts w:ascii="Aptos" w:eastAsia="Aptos" w:hAnsi="Aptos" w:cs="Aptos"/>
              </w:rPr>
              <w:t>Cell Phone</w:t>
            </w:r>
          </w:p>
        </w:tc>
        <w:tc>
          <w:tcPr>
            <w:tcW w:w="2965" w:type="dxa"/>
          </w:tcPr>
          <w:p w14:paraId="18478D5B" w14:textId="77777777" w:rsidR="00376D48" w:rsidRDefault="00376D48" w:rsidP="3A34E4B4">
            <w:pPr>
              <w:spacing w:line="276" w:lineRule="auto"/>
              <w:rPr>
                <w:rFonts w:ascii="Aptos" w:eastAsia="Aptos" w:hAnsi="Aptos" w:cs="Aptos"/>
              </w:rPr>
            </w:pPr>
          </w:p>
        </w:tc>
      </w:tr>
    </w:tbl>
    <w:p w14:paraId="104EDA27" w14:textId="77777777" w:rsidR="00843EA5" w:rsidRDefault="00843EA5" w:rsidP="00843EA5">
      <w:pPr>
        <w:pStyle w:val="ListParagraph"/>
        <w:spacing w:line="276" w:lineRule="auto"/>
        <w:rPr>
          <w:rFonts w:ascii="Aptos" w:eastAsia="Aptos" w:hAnsi="Aptos" w:cs="Aptos"/>
        </w:rPr>
      </w:pPr>
    </w:p>
    <w:p w14:paraId="2686B97E" w14:textId="77777777" w:rsidR="00843EA5" w:rsidRDefault="00376D48" w:rsidP="00843EA5">
      <w:pPr>
        <w:pStyle w:val="ListParagraph"/>
        <w:numPr>
          <w:ilvl w:val="0"/>
          <w:numId w:val="2"/>
        </w:numPr>
        <w:spacing w:line="276" w:lineRule="auto"/>
        <w:ind w:left="360"/>
        <w:rPr>
          <w:rFonts w:ascii="Aptos" w:eastAsia="Aptos" w:hAnsi="Aptos" w:cs="Aptos"/>
        </w:rPr>
      </w:pPr>
      <w:r w:rsidRPr="00843EA5">
        <w:rPr>
          <w:rFonts w:ascii="Aptos" w:eastAsia="Aptos" w:hAnsi="Aptos" w:cs="Aptos"/>
        </w:rPr>
        <w:t xml:space="preserve">Ensure that employee unsubscribes to any list serves he/she belongs to on or before the last day of employment. </w:t>
      </w:r>
    </w:p>
    <w:p w14:paraId="4C466873" w14:textId="77777777" w:rsidR="00843EA5" w:rsidRDefault="00376D48" w:rsidP="3A34E4B4">
      <w:pPr>
        <w:pStyle w:val="ListParagraph"/>
        <w:numPr>
          <w:ilvl w:val="0"/>
          <w:numId w:val="2"/>
        </w:numPr>
        <w:spacing w:line="276" w:lineRule="auto"/>
        <w:ind w:left="360"/>
        <w:rPr>
          <w:rFonts w:ascii="Aptos" w:eastAsia="Aptos" w:hAnsi="Aptos" w:cs="Aptos"/>
        </w:rPr>
      </w:pPr>
      <w:r w:rsidRPr="00843EA5">
        <w:rPr>
          <w:rFonts w:ascii="Aptos" w:eastAsia="Aptos" w:hAnsi="Aptos" w:cs="Aptos"/>
        </w:rPr>
        <w:t>Advise employee regarding the policy for all terminated employees returning to the parish as visitors: "It is not appropriate for terminated employees to access any parish buildings on their own. Once an individual is no longer a parish employee, he or she must be announced as a guest by the front desk and be escorted like any other visitor while in parish buildings." This should not be viewed in any way as a punitive measure but as an acknowledgement of the change in the former employee's relationship with the parish.</w:t>
      </w:r>
    </w:p>
    <w:p w14:paraId="36213C7E" w14:textId="1B314590" w:rsidR="00376D48" w:rsidRPr="00843EA5" w:rsidRDefault="00376D48" w:rsidP="3A34E4B4">
      <w:pPr>
        <w:pStyle w:val="ListParagraph"/>
        <w:numPr>
          <w:ilvl w:val="0"/>
          <w:numId w:val="2"/>
        </w:numPr>
        <w:spacing w:line="276" w:lineRule="auto"/>
        <w:ind w:left="360"/>
        <w:rPr>
          <w:rFonts w:ascii="Aptos" w:eastAsia="Aptos" w:hAnsi="Aptos" w:cs="Aptos"/>
        </w:rPr>
      </w:pPr>
      <w:r w:rsidRPr="00843EA5">
        <w:rPr>
          <w:rFonts w:ascii="Aptos" w:eastAsia="Aptos" w:hAnsi="Aptos" w:cs="Aptos"/>
        </w:rPr>
        <w:t>Return completed form to the p</w:t>
      </w:r>
      <w:r w:rsidRPr="00843EA5">
        <w:rPr>
          <w:rFonts w:ascii="Aptos" w:eastAsia="Aptos" w:hAnsi="Aptos" w:cs="Aptos"/>
        </w:rPr>
        <w:t>arish office for the individual’s the personnel file.</w:t>
      </w:r>
    </w:p>
    <w:p w14:paraId="60CFD89F" w14:textId="77777777" w:rsidR="00843EA5" w:rsidRDefault="00843EA5" w:rsidP="3A34E4B4">
      <w:pPr>
        <w:spacing w:line="276" w:lineRule="auto"/>
        <w:rPr>
          <w:rFonts w:ascii="Aptos" w:eastAsia="Aptos" w:hAnsi="Aptos" w:cs="Aptos"/>
          <w:b/>
          <w:bCs/>
          <w:sz w:val="20"/>
          <w:szCs w:val="20"/>
        </w:rPr>
      </w:pPr>
    </w:p>
    <w:p w14:paraId="1D4CA81A" w14:textId="4421D407" w:rsidR="000414B8" w:rsidRPr="00376D48" w:rsidRDefault="1E026568" w:rsidP="3A34E4B4">
      <w:pPr>
        <w:spacing w:line="276" w:lineRule="auto"/>
        <w:rPr>
          <w:sz w:val="20"/>
          <w:szCs w:val="20"/>
        </w:rPr>
      </w:pPr>
      <w:r w:rsidRPr="00376D48">
        <w:rPr>
          <w:rFonts w:ascii="Aptos" w:eastAsia="Aptos" w:hAnsi="Aptos" w:cs="Aptos"/>
          <w:b/>
          <w:bCs/>
          <w:sz w:val="20"/>
          <w:szCs w:val="20"/>
        </w:rPr>
        <w:t>Employee Signature:</w:t>
      </w:r>
      <w:r w:rsidRPr="00376D48">
        <w:rPr>
          <w:rFonts w:ascii="Aptos" w:eastAsia="Aptos" w:hAnsi="Aptos" w:cs="Aptos"/>
          <w:sz w:val="20"/>
          <w:szCs w:val="20"/>
        </w:rPr>
        <w:t xml:space="preserve"> ________________________ Date: __________</w:t>
      </w:r>
    </w:p>
    <w:p w14:paraId="2C078E63" w14:textId="3FC598C2" w:rsidR="000414B8" w:rsidRPr="00376D48" w:rsidRDefault="1E026568" w:rsidP="00376D48">
      <w:pPr>
        <w:spacing w:line="276" w:lineRule="auto"/>
        <w:rPr>
          <w:sz w:val="20"/>
          <w:szCs w:val="20"/>
        </w:rPr>
      </w:pPr>
      <w:r w:rsidRPr="00376D48">
        <w:rPr>
          <w:rFonts w:ascii="Aptos" w:eastAsia="Aptos" w:hAnsi="Aptos" w:cs="Aptos"/>
          <w:b/>
          <w:bCs/>
          <w:sz w:val="20"/>
          <w:szCs w:val="20"/>
        </w:rPr>
        <w:t>Supervisor Signature:</w:t>
      </w:r>
      <w:r w:rsidRPr="00376D48">
        <w:rPr>
          <w:rFonts w:ascii="Aptos" w:eastAsia="Aptos" w:hAnsi="Aptos" w:cs="Aptos"/>
          <w:sz w:val="20"/>
          <w:szCs w:val="20"/>
        </w:rPr>
        <w:t xml:space="preserve"> ____________________</w:t>
      </w:r>
      <w:r w:rsidR="251987E5" w:rsidRPr="00376D48">
        <w:rPr>
          <w:rFonts w:ascii="Aptos" w:eastAsia="Aptos" w:hAnsi="Aptos" w:cs="Aptos"/>
          <w:sz w:val="20"/>
          <w:szCs w:val="20"/>
        </w:rPr>
        <w:t>__</w:t>
      </w:r>
      <w:r w:rsidRPr="00376D48">
        <w:rPr>
          <w:rFonts w:ascii="Aptos" w:eastAsia="Aptos" w:hAnsi="Aptos" w:cs="Aptos"/>
          <w:sz w:val="20"/>
          <w:szCs w:val="20"/>
        </w:rPr>
        <w:t>_</w:t>
      </w:r>
      <w:r w:rsidR="3B428262" w:rsidRPr="00376D48">
        <w:rPr>
          <w:rFonts w:ascii="Aptos" w:eastAsia="Aptos" w:hAnsi="Aptos" w:cs="Aptos"/>
          <w:sz w:val="20"/>
          <w:szCs w:val="20"/>
        </w:rPr>
        <w:t xml:space="preserve"> D</w:t>
      </w:r>
      <w:r w:rsidRPr="00376D48">
        <w:rPr>
          <w:rFonts w:ascii="Aptos" w:eastAsia="Aptos" w:hAnsi="Aptos" w:cs="Aptos"/>
          <w:sz w:val="20"/>
          <w:szCs w:val="20"/>
        </w:rPr>
        <w:t>ate: __________</w:t>
      </w:r>
    </w:p>
    <w:sectPr w:rsidR="000414B8" w:rsidRPr="00376D48" w:rsidSect="0042299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96DC" w14:textId="77777777" w:rsidR="0096031C" w:rsidRDefault="0096031C" w:rsidP="0042299A">
      <w:pPr>
        <w:spacing w:after="0" w:line="240" w:lineRule="auto"/>
      </w:pPr>
      <w:r>
        <w:separator/>
      </w:r>
    </w:p>
  </w:endnote>
  <w:endnote w:type="continuationSeparator" w:id="0">
    <w:p w14:paraId="304C9982" w14:textId="77777777" w:rsidR="0096031C" w:rsidRDefault="0096031C" w:rsidP="00422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863B" w14:textId="77777777" w:rsidR="0096031C" w:rsidRDefault="0096031C" w:rsidP="0042299A">
      <w:pPr>
        <w:spacing w:after="0" w:line="240" w:lineRule="auto"/>
      </w:pPr>
      <w:r>
        <w:separator/>
      </w:r>
    </w:p>
  </w:footnote>
  <w:footnote w:type="continuationSeparator" w:id="0">
    <w:p w14:paraId="5BDCE519" w14:textId="77777777" w:rsidR="0096031C" w:rsidRDefault="0096031C" w:rsidP="00422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73B14"/>
    <w:multiLevelType w:val="hybridMultilevel"/>
    <w:tmpl w:val="5AF6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0F2D6"/>
    <w:multiLevelType w:val="hybridMultilevel"/>
    <w:tmpl w:val="C93E04AE"/>
    <w:lvl w:ilvl="0" w:tplc="C2D01EF6">
      <w:start w:val="1"/>
      <w:numFmt w:val="bullet"/>
      <w:lvlText w:val=""/>
      <w:lvlJc w:val="left"/>
      <w:pPr>
        <w:ind w:left="720" w:hanging="360"/>
      </w:pPr>
      <w:rPr>
        <w:rFonts w:ascii="Symbol" w:hAnsi="Symbol" w:hint="default"/>
      </w:rPr>
    </w:lvl>
    <w:lvl w:ilvl="1" w:tplc="3C76D52C">
      <w:start w:val="1"/>
      <w:numFmt w:val="bullet"/>
      <w:lvlText w:val="o"/>
      <w:lvlJc w:val="left"/>
      <w:pPr>
        <w:ind w:left="1440" w:hanging="360"/>
      </w:pPr>
      <w:rPr>
        <w:rFonts w:ascii="Courier New" w:hAnsi="Courier New" w:hint="default"/>
      </w:rPr>
    </w:lvl>
    <w:lvl w:ilvl="2" w:tplc="ACC81600">
      <w:start w:val="1"/>
      <w:numFmt w:val="bullet"/>
      <w:lvlText w:val=""/>
      <w:lvlJc w:val="left"/>
      <w:pPr>
        <w:ind w:left="2160" w:hanging="360"/>
      </w:pPr>
      <w:rPr>
        <w:rFonts w:ascii="Wingdings" w:hAnsi="Wingdings" w:hint="default"/>
      </w:rPr>
    </w:lvl>
    <w:lvl w:ilvl="3" w:tplc="66DCA438">
      <w:start w:val="1"/>
      <w:numFmt w:val="bullet"/>
      <w:lvlText w:val=""/>
      <w:lvlJc w:val="left"/>
      <w:pPr>
        <w:ind w:left="2880" w:hanging="360"/>
      </w:pPr>
      <w:rPr>
        <w:rFonts w:ascii="Symbol" w:hAnsi="Symbol" w:hint="default"/>
      </w:rPr>
    </w:lvl>
    <w:lvl w:ilvl="4" w:tplc="8C983AC6">
      <w:start w:val="1"/>
      <w:numFmt w:val="bullet"/>
      <w:lvlText w:val="o"/>
      <w:lvlJc w:val="left"/>
      <w:pPr>
        <w:ind w:left="3600" w:hanging="360"/>
      </w:pPr>
      <w:rPr>
        <w:rFonts w:ascii="Courier New" w:hAnsi="Courier New" w:hint="default"/>
      </w:rPr>
    </w:lvl>
    <w:lvl w:ilvl="5" w:tplc="3CFC14C0">
      <w:start w:val="1"/>
      <w:numFmt w:val="bullet"/>
      <w:lvlText w:val=""/>
      <w:lvlJc w:val="left"/>
      <w:pPr>
        <w:ind w:left="4320" w:hanging="360"/>
      </w:pPr>
      <w:rPr>
        <w:rFonts w:ascii="Wingdings" w:hAnsi="Wingdings" w:hint="default"/>
      </w:rPr>
    </w:lvl>
    <w:lvl w:ilvl="6" w:tplc="788E3CCA">
      <w:start w:val="1"/>
      <w:numFmt w:val="bullet"/>
      <w:lvlText w:val=""/>
      <w:lvlJc w:val="left"/>
      <w:pPr>
        <w:ind w:left="5040" w:hanging="360"/>
      </w:pPr>
      <w:rPr>
        <w:rFonts w:ascii="Symbol" w:hAnsi="Symbol" w:hint="default"/>
      </w:rPr>
    </w:lvl>
    <w:lvl w:ilvl="7" w:tplc="6AB63E92">
      <w:start w:val="1"/>
      <w:numFmt w:val="bullet"/>
      <w:lvlText w:val="o"/>
      <w:lvlJc w:val="left"/>
      <w:pPr>
        <w:ind w:left="5760" w:hanging="360"/>
      </w:pPr>
      <w:rPr>
        <w:rFonts w:ascii="Courier New" w:hAnsi="Courier New" w:hint="default"/>
      </w:rPr>
    </w:lvl>
    <w:lvl w:ilvl="8" w:tplc="BC00E38A">
      <w:start w:val="1"/>
      <w:numFmt w:val="bullet"/>
      <w:lvlText w:val=""/>
      <w:lvlJc w:val="left"/>
      <w:pPr>
        <w:ind w:left="6480" w:hanging="360"/>
      </w:pPr>
      <w:rPr>
        <w:rFonts w:ascii="Wingdings" w:hAnsi="Wingdings" w:hint="default"/>
      </w:rPr>
    </w:lvl>
  </w:abstractNum>
  <w:abstractNum w:abstractNumId="2" w15:restartNumberingAfterBreak="0">
    <w:nsid w:val="74F22653"/>
    <w:multiLevelType w:val="hybridMultilevel"/>
    <w:tmpl w:val="F2122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0716823">
    <w:abstractNumId w:val="1"/>
  </w:num>
  <w:num w:numId="2" w16cid:durableId="661659166">
    <w:abstractNumId w:val="0"/>
  </w:num>
  <w:num w:numId="3" w16cid:durableId="518085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31637B"/>
    <w:rsid w:val="000414B8"/>
    <w:rsid w:val="000822D6"/>
    <w:rsid w:val="001051BE"/>
    <w:rsid w:val="001B7404"/>
    <w:rsid w:val="001E24B9"/>
    <w:rsid w:val="00212040"/>
    <w:rsid w:val="00376D48"/>
    <w:rsid w:val="0042299A"/>
    <w:rsid w:val="0061525F"/>
    <w:rsid w:val="006B02DE"/>
    <w:rsid w:val="00843EA5"/>
    <w:rsid w:val="0096031C"/>
    <w:rsid w:val="00AC3D9E"/>
    <w:rsid w:val="00BF07E8"/>
    <w:rsid w:val="017D0699"/>
    <w:rsid w:val="070E8EB1"/>
    <w:rsid w:val="092C0079"/>
    <w:rsid w:val="12F3EFEE"/>
    <w:rsid w:val="1AF32D13"/>
    <w:rsid w:val="1B1599C6"/>
    <w:rsid w:val="1B31637B"/>
    <w:rsid w:val="1CED7939"/>
    <w:rsid w:val="1E026568"/>
    <w:rsid w:val="20361381"/>
    <w:rsid w:val="239D3026"/>
    <w:rsid w:val="23B272C6"/>
    <w:rsid w:val="251987E5"/>
    <w:rsid w:val="2B32BE03"/>
    <w:rsid w:val="2B8D92F5"/>
    <w:rsid w:val="2C8C264E"/>
    <w:rsid w:val="34D50279"/>
    <w:rsid w:val="36F7D5D0"/>
    <w:rsid w:val="3A34E4B4"/>
    <w:rsid w:val="3B428262"/>
    <w:rsid w:val="3FEC3F33"/>
    <w:rsid w:val="42F71C73"/>
    <w:rsid w:val="43EE498E"/>
    <w:rsid w:val="440071AF"/>
    <w:rsid w:val="4432F899"/>
    <w:rsid w:val="456430BE"/>
    <w:rsid w:val="4BD3131E"/>
    <w:rsid w:val="4C4BF597"/>
    <w:rsid w:val="4DA761C3"/>
    <w:rsid w:val="5716E463"/>
    <w:rsid w:val="5E0681A5"/>
    <w:rsid w:val="64DF2B6C"/>
    <w:rsid w:val="67D07A10"/>
    <w:rsid w:val="696C6A03"/>
    <w:rsid w:val="6B86C17E"/>
    <w:rsid w:val="6C166322"/>
    <w:rsid w:val="6F0B4BBC"/>
    <w:rsid w:val="7302FC5E"/>
    <w:rsid w:val="757E8283"/>
    <w:rsid w:val="7617AC38"/>
    <w:rsid w:val="78669D22"/>
    <w:rsid w:val="78DE7723"/>
    <w:rsid w:val="7F04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1637B"/>
  <w15:chartTrackingRefBased/>
  <w15:docId w15:val="{1961F3DE-1B2F-4036-BFE7-CE64779A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D4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42299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A34E4B4"/>
    <w:pPr>
      <w:ind w:left="720"/>
      <w:contextualSpacing/>
    </w:pPr>
  </w:style>
  <w:style w:type="paragraph" w:styleId="Header">
    <w:name w:val="header"/>
    <w:basedOn w:val="Normal"/>
    <w:link w:val="HeaderChar"/>
    <w:uiPriority w:val="99"/>
    <w:unhideWhenUsed/>
    <w:rsid w:val="00422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99A"/>
  </w:style>
  <w:style w:type="paragraph" w:styleId="Footer">
    <w:name w:val="footer"/>
    <w:basedOn w:val="Normal"/>
    <w:link w:val="FooterChar"/>
    <w:uiPriority w:val="99"/>
    <w:unhideWhenUsed/>
    <w:rsid w:val="00422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99A"/>
  </w:style>
  <w:style w:type="character" w:customStyle="1" w:styleId="Heading2Char">
    <w:name w:val="Heading 2 Char"/>
    <w:basedOn w:val="DefaultParagraphFont"/>
    <w:link w:val="Heading2"/>
    <w:uiPriority w:val="9"/>
    <w:rsid w:val="0042299A"/>
    <w:rPr>
      <w:rFonts w:asciiTheme="majorHAnsi" w:eastAsiaTheme="majorEastAsia" w:hAnsiTheme="majorHAnsi" w:cstheme="majorBidi"/>
      <w:color w:val="0F4761" w:themeColor="accent1" w:themeShade="BF"/>
      <w:sz w:val="26"/>
      <w:szCs w:val="26"/>
    </w:rPr>
  </w:style>
  <w:style w:type="table" w:styleId="TableGrid">
    <w:name w:val="Table Grid"/>
    <w:basedOn w:val="TableNormal"/>
    <w:uiPriority w:val="39"/>
    <w:rsid w:val="00212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76D48"/>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0258ca4c3de2f5bd04ac6e369b868171">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44f28ac9f307833fa1e0ac1d2ea8bd21"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3cfa82-17c0-49f7-9227-52288c0afe5e" xsi:nil="true"/>
    <Location xmlns="775b6240-9895-44b3-8e76-a71f087aea09" xsi:nil="true"/>
    <Retention xmlns="775b6240-9895-44b3-8e76-a71f087aea09" xsi:nil="true"/>
    <lcf76f155ced4ddcb4097134ff3c332f xmlns="775b6240-9895-44b3-8e76-a71f087ae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2EE8C7-CC68-4CE9-96F9-35C59353B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B8084-BE3C-42A3-81E6-BB8CF102236B}">
  <ds:schemaRefs>
    <ds:schemaRef ds:uri="http://schemas.microsoft.com/sharepoint/v3/contenttype/forms"/>
  </ds:schemaRefs>
</ds:datastoreItem>
</file>

<file path=customXml/itemProps3.xml><?xml version="1.0" encoding="utf-8"?>
<ds:datastoreItem xmlns:ds="http://schemas.openxmlformats.org/officeDocument/2006/customXml" ds:itemID="{C7B99BC7-9CB5-4534-B537-52F73C5FD58B}">
  <ds:schemaRefs>
    <ds:schemaRef ds:uri="http://schemas.microsoft.com/office/2006/metadata/properties"/>
    <ds:schemaRef ds:uri="http://schemas.microsoft.com/office/infopath/2007/PartnerControls"/>
    <ds:schemaRef ds:uri="323cfa82-17c0-49f7-9227-52288c0afe5e"/>
    <ds:schemaRef ds:uri="775b6240-9895-44b3-8e76-a71f087aea0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La Torre</dc:creator>
  <cp:keywords/>
  <dc:description/>
  <cp:lastModifiedBy>Jonathan Kash</cp:lastModifiedBy>
  <cp:revision>4</cp:revision>
  <dcterms:created xsi:type="dcterms:W3CDTF">2026-03-18T14:04:00Z</dcterms:created>
  <dcterms:modified xsi:type="dcterms:W3CDTF">2026-03-18T14:15:00Z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0x01010070AE8C5ABBCB1A4687343AA0A5B25CAD</vt:lpwstr>
  </property>
  <property fmtid="{D5CDD505-2E9C-101B-9397-08002B2CF9AE}" pid="3" name="MediaServiceImageTags">
    <vt:lpwstr/>
  </property>
</Properties>
</file>