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2C8" w14:textId="45225587" w:rsidR="00883358" w:rsidRPr="00C40931" w:rsidRDefault="00883358" w:rsidP="00883358">
      <w:pPr>
        <w:pStyle w:val="Heading2"/>
        <w:rPr>
          <w:rFonts w:asciiTheme="minorHAnsi" w:hAnsiTheme="minorHAnsi"/>
        </w:rPr>
      </w:pPr>
      <w:r w:rsidRPr="00883358">
        <w:t>Job Description</w:t>
      </w:r>
      <w:r>
        <w:t xml:space="preserve"> [Parish Name]</w:t>
      </w:r>
      <w:r w:rsidRPr="00C40931">
        <w:rPr>
          <w:rFonts w:asciiTheme="minorHAnsi" w:hAnsiTheme="minorHAnsi"/>
        </w:rPr>
        <w:br/>
      </w:r>
    </w:p>
    <w:p w14:paraId="60AA7F04" w14:textId="66A5791C" w:rsidR="00883358" w:rsidRPr="00C24173" w:rsidRDefault="00883358" w:rsidP="00883358">
      <w:pPr>
        <w:tabs>
          <w:tab w:val="left" w:pos="-720"/>
        </w:tabs>
        <w:suppressAutoHyphens/>
        <w:spacing w:line="240" w:lineRule="exact"/>
        <w:jc w:val="both"/>
        <w:rPr>
          <w:rFonts w:asciiTheme="minorHAnsi" w:hAnsiTheme="minorHAnsi"/>
          <w:spacing w:val="-2"/>
          <w:sz w:val="28"/>
        </w:rPr>
      </w:pPr>
      <w:r w:rsidRPr="00C24173">
        <w:rPr>
          <w:rFonts w:asciiTheme="minorHAnsi" w:hAnsiTheme="minorHAnsi"/>
          <w:b/>
          <w:spacing w:val="-2"/>
        </w:rPr>
        <w:t xml:space="preserve">Job Title:  </w:t>
      </w:r>
      <w:r w:rsidR="002D0479">
        <w:rPr>
          <w:rFonts w:asciiTheme="minorHAnsi" w:hAnsiTheme="minorHAnsi"/>
        </w:rPr>
        <w:t>Director of Religious Education</w:t>
      </w:r>
      <w:r w:rsidR="00391DEC" w:rsidRPr="00C24173">
        <w:rPr>
          <w:rFonts w:asciiTheme="minorHAnsi" w:hAnsiTheme="minorHAnsi"/>
        </w:rPr>
        <w:tab/>
      </w:r>
      <w:r w:rsidR="00837B97">
        <w:rPr>
          <w:rFonts w:asciiTheme="minorHAnsi" w:hAnsiTheme="minorHAnsi"/>
        </w:rPr>
        <w:tab/>
      </w:r>
      <w:r w:rsidR="00837B97">
        <w:rPr>
          <w:rFonts w:asciiTheme="minorHAnsi" w:hAnsiTheme="minorHAnsi"/>
        </w:rPr>
        <w:tab/>
      </w:r>
      <w:r w:rsidRPr="00C24173">
        <w:rPr>
          <w:rFonts w:asciiTheme="minorHAnsi" w:hAnsiTheme="minorHAnsi"/>
          <w:b/>
          <w:spacing w:val="-2"/>
        </w:rPr>
        <w:t>FLSA Status:</w:t>
      </w:r>
      <w:r w:rsidRPr="00C24173">
        <w:rPr>
          <w:rFonts w:asciiTheme="minorHAnsi" w:hAnsiTheme="minorHAnsi"/>
          <w:b/>
          <w:spacing w:val="-2"/>
        </w:rPr>
        <w:tab/>
      </w:r>
      <w:r w:rsidRPr="00C24173">
        <w:rPr>
          <w:rFonts w:asciiTheme="minorHAnsi" w:hAnsiTheme="minorHAnsi"/>
          <w:spacing w:val="-2"/>
        </w:rPr>
        <w:t>Exempt (</w:t>
      </w:r>
      <w:r w:rsidR="002D0479">
        <w:rPr>
          <w:rFonts w:asciiTheme="minorHAnsi" w:hAnsiTheme="minorHAnsi"/>
          <w:spacing w:val="-2"/>
        </w:rPr>
        <w:t>Salaried</w:t>
      </w:r>
      <w:r w:rsidRPr="00C24173">
        <w:rPr>
          <w:rFonts w:asciiTheme="minorHAnsi" w:hAnsiTheme="minorHAnsi"/>
          <w:spacing w:val="-2"/>
        </w:rPr>
        <w:t>)</w:t>
      </w:r>
    </w:p>
    <w:p w14:paraId="23434F7F" w14:textId="77777777" w:rsidR="003F0009" w:rsidRDefault="003F0009" w:rsidP="00883358">
      <w:pPr>
        <w:tabs>
          <w:tab w:val="left" w:pos="-720"/>
        </w:tabs>
        <w:suppressAutoHyphens/>
        <w:spacing w:line="240" w:lineRule="exact"/>
        <w:rPr>
          <w:rFonts w:asciiTheme="minorHAnsi" w:hAnsiTheme="minorHAnsi"/>
        </w:rPr>
      </w:pPr>
    </w:p>
    <w:p w14:paraId="756714ED" w14:textId="0C473830"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Reports to:</w:t>
      </w:r>
      <w:r w:rsidRPr="00C24173">
        <w:rPr>
          <w:rFonts w:asciiTheme="minorHAnsi" w:hAnsiTheme="minorHAnsi"/>
          <w:spacing w:val="-2"/>
        </w:rPr>
        <w:t xml:space="preserve">  Pastor</w:t>
      </w:r>
    </w:p>
    <w:p w14:paraId="0E9AAD8E" w14:textId="77777777" w:rsidR="00883358" w:rsidRPr="00C24173" w:rsidRDefault="00883358" w:rsidP="00883358">
      <w:pPr>
        <w:tabs>
          <w:tab w:val="left" w:pos="-720"/>
        </w:tabs>
        <w:suppressAutoHyphens/>
        <w:spacing w:line="240" w:lineRule="exact"/>
        <w:jc w:val="both"/>
        <w:rPr>
          <w:rFonts w:asciiTheme="minorHAnsi" w:hAnsiTheme="minorHAnsi"/>
          <w:spacing w:val="-2"/>
        </w:rPr>
      </w:pP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r w:rsidRPr="00C24173">
        <w:rPr>
          <w:rFonts w:asciiTheme="minorHAnsi" w:hAnsiTheme="minorHAnsi"/>
          <w:spacing w:val="-2"/>
        </w:rPr>
        <w:tab/>
      </w:r>
    </w:p>
    <w:p w14:paraId="5F00D1F6" w14:textId="77777777" w:rsidR="00883358" w:rsidRPr="00C24173" w:rsidRDefault="00883358" w:rsidP="00883358">
      <w:pPr>
        <w:tabs>
          <w:tab w:val="left" w:pos="-720"/>
        </w:tabs>
        <w:suppressAutoHyphens/>
        <w:spacing w:line="240" w:lineRule="exact"/>
        <w:jc w:val="both"/>
        <w:rPr>
          <w:rFonts w:asciiTheme="minorHAnsi" w:hAnsiTheme="minorHAnsi"/>
          <w:b/>
          <w:spacing w:val="-2"/>
        </w:rPr>
      </w:pPr>
    </w:p>
    <w:p w14:paraId="3D83BF1B" w14:textId="77777777" w:rsidR="00883358" w:rsidRPr="00C24173" w:rsidRDefault="00883358" w:rsidP="00883358">
      <w:pPr>
        <w:numPr>
          <w:ilvl w:val="0"/>
          <w:numId w:val="1"/>
        </w:numPr>
        <w:tabs>
          <w:tab w:val="left" w:pos="-720"/>
        </w:tabs>
        <w:suppressAutoHyphens/>
        <w:spacing w:line="240" w:lineRule="exact"/>
        <w:ind w:left="720" w:hanging="720"/>
        <w:rPr>
          <w:rFonts w:asciiTheme="minorHAnsi" w:hAnsiTheme="minorHAnsi"/>
          <w:spacing w:val="-2"/>
        </w:rPr>
      </w:pPr>
      <w:r w:rsidRPr="00C24173">
        <w:rPr>
          <w:rFonts w:asciiTheme="minorHAnsi" w:hAnsiTheme="minorHAnsi"/>
          <w:b/>
          <w:spacing w:val="-2"/>
        </w:rPr>
        <w:t>JOB SUMMARY</w:t>
      </w:r>
    </w:p>
    <w:p w14:paraId="02474880" w14:textId="77777777" w:rsidR="00883358" w:rsidRPr="00D26B04" w:rsidRDefault="00883358" w:rsidP="00883358">
      <w:pPr>
        <w:tabs>
          <w:tab w:val="left" w:pos="-720"/>
        </w:tabs>
        <w:suppressAutoHyphens/>
        <w:spacing w:line="240" w:lineRule="exact"/>
        <w:ind w:left="720" w:hanging="720"/>
        <w:rPr>
          <w:rFonts w:asciiTheme="minorHAnsi" w:hAnsiTheme="minorHAnsi"/>
          <w:spacing w:val="-2"/>
        </w:rPr>
      </w:pPr>
    </w:p>
    <w:p w14:paraId="5137B61A" w14:textId="77777777" w:rsidR="00D26B04" w:rsidRPr="00D26B04" w:rsidRDefault="00D26B04" w:rsidP="00D26B04">
      <w:pPr>
        <w:tabs>
          <w:tab w:val="left" w:pos="-720"/>
        </w:tabs>
        <w:suppressAutoHyphens/>
        <w:spacing w:line="240" w:lineRule="exact"/>
        <w:ind w:left="720"/>
        <w:rPr>
          <w:rFonts w:asciiTheme="minorHAnsi" w:hAnsiTheme="minorHAnsi"/>
          <w:b/>
          <w:spacing w:val="-2"/>
        </w:rPr>
      </w:pPr>
      <w:r w:rsidRPr="00D26B04">
        <w:rPr>
          <w:rFonts w:asciiTheme="minorHAnsi" w:hAnsiTheme="minorHAnsi"/>
        </w:rPr>
        <w:t xml:space="preserve">The Director of Religious Education has responsibility for all that pertains to the ministry of catechesis in the Parish, oversee and offer policies and catechetical programs for children, youth, young adult, and adults of the Parish.  </w:t>
      </w:r>
      <w:r w:rsidRPr="00D26B04">
        <w:rPr>
          <w:rFonts w:asciiTheme="minorHAnsi" w:hAnsiTheme="minorHAnsi"/>
          <w:spacing w:val="-2"/>
        </w:rPr>
        <w:t>The position is expected to use personal judgment in carrying out routine duties and responsibilities of the Parish.</w:t>
      </w:r>
      <w:r w:rsidRPr="00D26B04">
        <w:rPr>
          <w:rFonts w:asciiTheme="minorHAnsi" w:hAnsiTheme="minorHAnsi"/>
        </w:rPr>
        <w:t xml:space="preserve">  </w:t>
      </w:r>
    </w:p>
    <w:p w14:paraId="67C74B4A" w14:textId="77777777" w:rsidR="00A50A99" w:rsidRPr="00C24173" w:rsidRDefault="00A50A99" w:rsidP="008C3FB9">
      <w:pPr>
        <w:tabs>
          <w:tab w:val="left" w:pos="-720"/>
        </w:tabs>
        <w:suppressAutoHyphens/>
        <w:spacing w:line="240" w:lineRule="exact"/>
        <w:ind w:left="720"/>
        <w:rPr>
          <w:rFonts w:asciiTheme="minorHAnsi" w:hAnsiTheme="minorHAnsi"/>
        </w:rPr>
      </w:pPr>
    </w:p>
    <w:p w14:paraId="18B1D5C5" w14:textId="51C850B2" w:rsidR="00883358" w:rsidRPr="00C24173" w:rsidRDefault="00BC2357" w:rsidP="00BC2357">
      <w:pPr>
        <w:tabs>
          <w:tab w:val="left" w:pos="-720"/>
        </w:tabs>
        <w:suppressAutoHyphens/>
        <w:spacing w:line="240" w:lineRule="exact"/>
        <w:ind w:left="720"/>
        <w:rPr>
          <w:rFonts w:asciiTheme="minorHAnsi" w:hAnsiTheme="minorHAnsi"/>
          <w:b/>
          <w:spacing w:val="-2"/>
        </w:rPr>
      </w:pPr>
      <w:r w:rsidRPr="00C24173">
        <w:rPr>
          <w:rFonts w:asciiTheme="minorHAnsi" w:hAnsiTheme="minorHAnsi"/>
        </w:rPr>
        <w:t>This job description reflects management's assignment of essential job responsibilities; it does not prescribe or restrict the tasks that may be assigned.  All the duties and standards within this job description will be performed according to the established policies, procedures and guidelines.</w:t>
      </w:r>
    </w:p>
    <w:p w14:paraId="7962B41D"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024BDBCE" w14:textId="7C106AE7" w:rsidR="005019C3" w:rsidRPr="005019C3" w:rsidRDefault="00883358" w:rsidP="005019C3">
      <w:pPr>
        <w:tabs>
          <w:tab w:val="left" w:pos="-720"/>
        </w:tabs>
        <w:suppressAutoHyphens/>
        <w:spacing w:line="240" w:lineRule="exact"/>
        <w:rPr>
          <w:rFonts w:asciiTheme="minorHAnsi" w:hAnsiTheme="minorHAnsi"/>
          <w:b/>
          <w:spacing w:val="-2"/>
        </w:rPr>
      </w:pPr>
      <w:r w:rsidRPr="00C24173">
        <w:rPr>
          <w:rFonts w:asciiTheme="minorHAnsi" w:hAnsiTheme="minorHAnsi"/>
          <w:b/>
          <w:spacing w:val="-2"/>
        </w:rPr>
        <w:t>II.</w:t>
      </w:r>
      <w:r w:rsidRPr="00C24173">
        <w:rPr>
          <w:rFonts w:asciiTheme="minorHAnsi" w:hAnsiTheme="minorHAnsi"/>
          <w:b/>
          <w:spacing w:val="-2"/>
        </w:rPr>
        <w:tab/>
        <w:t>ESSENTIAL JOB RESPONSIBILITIES</w:t>
      </w:r>
      <w:r w:rsidR="00DA0495" w:rsidRPr="00C24173">
        <w:rPr>
          <w:rFonts w:asciiTheme="minorHAnsi" w:hAnsiTheme="minorHAnsi"/>
          <w:b/>
          <w:spacing w:val="-2"/>
        </w:rPr>
        <w:br/>
      </w:r>
    </w:p>
    <w:p w14:paraId="333C1C38" w14:textId="48D0EEB3"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Coordinate and oversee the development and implementation of ongoing education/formation for Parish to promote effective catechesis.</w:t>
      </w:r>
    </w:p>
    <w:p w14:paraId="24135488" w14:textId="77777777"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Consult Pastor in reviewing materials and designing programs.  Provides resources upon request.</w:t>
      </w:r>
    </w:p>
    <w:p w14:paraId="149EBB21" w14:textId="1262202C"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Familiarize Parish Catechetical staff with the content of the Church’s catechetical documents and implement principles of catechesis in parish programs.</w:t>
      </w:r>
    </w:p>
    <w:p w14:paraId="287D8CAC" w14:textId="4A9BCEA8"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In consultation with Pastor and catechetical ministers, develops and implements policies and Diocesan guidelines for religious education, sacramental preparation faithful to the Church’s</w:t>
      </w:r>
      <w:r w:rsidRPr="005019C3">
        <w:rPr>
          <w:rFonts w:asciiTheme="minorHAnsi" w:hAnsiTheme="minorHAnsi"/>
          <w:spacing w:val="-2"/>
        </w:rPr>
        <w:t xml:space="preserve"> </w:t>
      </w:r>
      <w:r w:rsidRPr="005019C3">
        <w:rPr>
          <w:rFonts w:asciiTheme="minorHAnsi" w:hAnsiTheme="minorHAnsi"/>
          <w:spacing w:val="-2"/>
        </w:rPr>
        <w:t>catechetical documents.</w:t>
      </w:r>
    </w:p>
    <w:p w14:paraId="738A7859" w14:textId="77777777"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Prepare and manage the Office of Religious Education budget.</w:t>
      </w:r>
    </w:p>
    <w:p w14:paraId="2237F4AE" w14:textId="77777777"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 xml:space="preserve">Maintains regular communication with parish catechetical staff </w:t>
      </w:r>
    </w:p>
    <w:p w14:paraId="57B284E9" w14:textId="77777777" w:rsidR="005019C3" w:rsidRPr="005019C3" w:rsidRDefault="005019C3" w:rsidP="005019C3">
      <w:pPr>
        <w:numPr>
          <w:ilvl w:val="0"/>
          <w:numId w:val="15"/>
        </w:numPr>
        <w:tabs>
          <w:tab w:val="left" w:pos="-720"/>
        </w:tabs>
        <w:suppressAutoHyphens/>
        <w:spacing w:line="240" w:lineRule="exact"/>
        <w:ind w:left="1080"/>
        <w:rPr>
          <w:rFonts w:asciiTheme="minorHAnsi" w:hAnsiTheme="minorHAnsi"/>
          <w:spacing w:val="-2"/>
        </w:rPr>
      </w:pPr>
      <w:r w:rsidRPr="005019C3">
        <w:rPr>
          <w:rFonts w:asciiTheme="minorHAnsi" w:hAnsiTheme="minorHAnsi"/>
          <w:spacing w:val="-2"/>
        </w:rPr>
        <w:t xml:space="preserve">Maintain membership and participation in appropriate National, Regional, and Diocesan </w:t>
      </w:r>
      <w:r w:rsidRPr="005019C3">
        <w:rPr>
          <w:rFonts w:asciiTheme="minorHAnsi" w:hAnsiTheme="minorHAnsi"/>
          <w:spacing w:val="-2"/>
        </w:rPr>
        <w:tab/>
        <w:t>catechetical organizations as required.</w:t>
      </w:r>
    </w:p>
    <w:p w14:paraId="13F72F0C" w14:textId="67D09E97" w:rsidR="00DA0495" w:rsidRPr="00A61D5A" w:rsidRDefault="00D31ACA" w:rsidP="00D31ACA">
      <w:pPr>
        <w:numPr>
          <w:ilvl w:val="0"/>
          <w:numId w:val="15"/>
        </w:numPr>
        <w:tabs>
          <w:tab w:val="left" w:pos="-720"/>
        </w:tabs>
        <w:suppressAutoHyphens/>
        <w:spacing w:line="240" w:lineRule="exact"/>
        <w:ind w:left="1080"/>
        <w:rPr>
          <w:rFonts w:asciiTheme="minorHAnsi" w:hAnsiTheme="minorHAnsi"/>
          <w:spacing w:val="-2"/>
        </w:rPr>
      </w:pPr>
      <w:r w:rsidRPr="00A61D5A">
        <w:rPr>
          <w:rFonts w:asciiTheme="minorHAnsi" w:hAnsiTheme="minorHAnsi"/>
          <w:spacing w:val="-2"/>
        </w:rPr>
        <w:t xml:space="preserve">Regular attendance and punctuality </w:t>
      </w:r>
      <w:proofErr w:type="gramStart"/>
      <w:r w:rsidRPr="00A61D5A">
        <w:rPr>
          <w:rFonts w:asciiTheme="minorHAnsi" w:hAnsiTheme="minorHAnsi"/>
          <w:spacing w:val="-2"/>
        </w:rPr>
        <w:t>is</w:t>
      </w:r>
      <w:proofErr w:type="gramEnd"/>
      <w:r w:rsidRPr="00A61D5A">
        <w:rPr>
          <w:rFonts w:asciiTheme="minorHAnsi" w:hAnsiTheme="minorHAnsi"/>
          <w:spacing w:val="-2"/>
        </w:rPr>
        <w:t xml:space="preserve"> essential for this job.</w:t>
      </w:r>
    </w:p>
    <w:p w14:paraId="26BB05C4" w14:textId="77777777" w:rsidR="00D31ACA" w:rsidRPr="00D31ACA" w:rsidRDefault="00D31ACA" w:rsidP="00D31ACA">
      <w:pPr>
        <w:tabs>
          <w:tab w:val="left" w:pos="-720"/>
        </w:tabs>
        <w:suppressAutoHyphens/>
        <w:spacing w:line="240" w:lineRule="exact"/>
        <w:ind w:left="1080"/>
        <w:rPr>
          <w:rFonts w:ascii="Times New Roman" w:hAnsi="Times New Roman"/>
          <w:spacing w:val="-2"/>
        </w:rPr>
      </w:pPr>
    </w:p>
    <w:p w14:paraId="042DF019" w14:textId="6DDF9A7F" w:rsidR="00883358" w:rsidRPr="00C24173" w:rsidRDefault="00883358" w:rsidP="00572592">
      <w:pPr>
        <w:overflowPunct/>
        <w:autoSpaceDE/>
        <w:autoSpaceDN/>
        <w:adjustRightInd/>
        <w:spacing w:after="160" w:line="278" w:lineRule="auto"/>
        <w:textAlignment w:val="auto"/>
        <w:rPr>
          <w:rFonts w:asciiTheme="minorHAnsi" w:hAnsiTheme="minorHAnsi"/>
          <w:bCs/>
          <w:spacing w:val="-2"/>
        </w:rPr>
      </w:pPr>
      <w:r w:rsidRPr="00C24173">
        <w:rPr>
          <w:rFonts w:asciiTheme="minorHAnsi" w:hAnsiTheme="minorHAnsi"/>
          <w:b/>
          <w:spacing w:val="-2"/>
        </w:rPr>
        <w:t>III.</w:t>
      </w:r>
      <w:r w:rsidRPr="00C24173">
        <w:rPr>
          <w:rFonts w:asciiTheme="minorHAnsi" w:hAnsiTheme="minorHAnsi"/>
          <w:b/>
          <w:spacing w:val="-2"/>
        </w:rPr>
        <w:tab/>
        <w:t>OTHER POSITION RESPONSIBILITIES</w:t>
      </w:r>
    </w:p>
    <w:p w14:paraId="14E6A7C8"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Complies with federal, state and local safety laws.</w:t>
      </w:r>
    </w:p>
    <w:p w14:paraId="6FBF661D" w14:textId="77777777" w:rsidR="00186FC1" w:rsidRPr="00186FC1" w:rsidRDefault="00186FC1"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Maintains a neat and safe work area.</w:t>
      </w:r>
    </w:p>
    <w:p w14:paraId="5E3357A5" w14:textId="67EA5021" w:rsidR="00186FC1" w:rsidRPr="001B7C4F" w:rsidRDefault="00C24173" w:rsidP="00186FC1">
      <w:pPr>
        <w:numPr>
          <w:ilvl w:val="0"/>
          <w:numId w:val="2"/>
        </w:numPr>
        <w:tabs>
          <w:tab w:val="left" w:pos="-720"/>
        </w:tabs>
        <w:suppressAutoHyphens/>
        <w:spacing w:line="240" w:lineRule="exact"/>
        <w:rPr>
          <w:rFonts w:asciiTheme="minorHAnsi" w:hAnsiTheme="minorHAnsi"/>
          <w:spacing w:val="-2"/>
        </w:rPr>
      </w:pPr>
      <w:r w:rsidRPr="00186FC1">
        <w:rPr>
          <w:rFonts w:asciiTheme="minorHAnsi" w:hAnsiTheme="minorHAnsi"/>
          <w:spacing w:val="-2"/>
        </w:rPr>
        <w:t>Perform other duties as assigned.</w:t>
      </w:r>
    </w:p>
    <w:p w14:paraId="52C2F99A" w14:textId="77777777" w:rsidR="00186FC1" w:rsidRPr="00186FC1" w:rsidRDefault="00186FC1" w:rsidP="00186FC1">
      <w:pPr>
        <w:tabs>
          <w:tab w:val="left" w:pos="-720"/>
        </w:tabs>
        <w:suppressAutoHyphens/>
        <w:spacing w:line="240" w:lineRule="exact"/>
        <w:rPr>
          <w:rFonts w:asciiTheme="minorHAnsi" w:hAnsiTheme="minorHAnsi"/>
          <w:spacing w:val="-2"/>
        </w:rPr>
      </w:pPr>
    </w:p>
    <w:p w14:paraId="59CA0AC0" w14:textId="77777777" w:rsidR="00883358" w:rsidRPr="00C24173" w:rsidRDefault="00883358" w:rsidP="00883358">
      <w:pPr>
        <w:tabs>
          <w:tab w:val="left" w:pos="-720"/>
        </w:tabs>
        <w:suppressAutoHyphens/>
        <w:spacing w:line="240" w:lineRule="exact"/>
        <w:rPr>
          <w:rFonts w:asciiTheme="minorHAnsi" w:hAnsiTheme="minorHAnsi"/>
          <w:spacing w:val="-2"/>
        </w:rPr>
      </w:pPr>
    </w:p>
    <w:p w14:paraId="48CB6DE7" w14:textId="77777777" w:rsidR="00883358" w:rsidRPr="00C24173" w:rsidRDefault="00883358" w:rsidP="00883358">
      <w:pPr>
        <w:tabs>
          <w:tab w:val="left" w:pos="-720"/>
        </w:tabs>
        <w:suppressAutoHyphens/>
        <w:spacing w:line="240" w:lineRule="exact"/>
        <w:rPr>
          <w:rFonts w:asciiTheme="minorHAnsi" w:hAnsiTheme="minorHAnsi"/>
          <w:spacing w:val="-2"/>
        </w:rPr>
      </w:pPr>
      <w:r w:rsidRPr="00C24173">
        <w:rPr>
          <w:rFonts w:asciiTheme="minorHAnsi" w:hAnsiTheme="minorHAnsi"/>
          <w:b/>
          <w:spacing w:val="-2"/>
        </w:rPr>
        <w:t>IV.</w:t>
      </w:r>
      <w:r w:rsidRPr="00C24173">
        <w:rPr>
          <w:rFonts w:asciiTheme="minorHAnsi" w:hAnsiTheme="minorHAnsi"/>
          <w:b/>
          <w:spacing w:val="-2"/>
        </w:rPr>
        <w:tab/>
        <w:t xml:space="preserve"> BASIC QUALIFICATIONS</w:t>
      </w:r>
    </w:p>
    <w:p w14:paraId="3F441301" w14:textId="77777777" w:rsidR="00883358" w:rsidRPr="00C24173" w:rsidRDefault="00883358" w:rsidP="00883358">
      <w:pPr>
        <w:tabs>
          <w:tab w:val="left" w:pos="-720"/>
        </w:tabs>
        <w:suppressAutoHyphens/>
        <w:spacing w:line="240" w:lineRule="exact"/>
        <w:rPr>
          <w:rFonts w:asciiTheme="minorHAnsi" w:hAnsiTheme="minorHAnsi"/>
          <w:spacing w:val="-2"/>
        </w:rPr>
      </w:pPr>
    </w:p>
    <w:p w14:paraId="3199F045" w14:textId="4FA21586" w:rsidR="00883358" w:rsidRPr="00C24173" w:rsidRDefault="00883358" w:rsidP="00883358">
      <w:pPr>
        <w:tabs>
          <w:tab w:val="left" w:pos="-720"/>
        </w:tabs>
        <w:suppressAutoHyphens/>
        <w:spacing w:line="240" w:lineRule="exact"/>
        <w:ind w:left="720"/>
        <w:rPr>
          <w:rFonts w:asciiTheme="minorHAnsi" w:hAnsiTheme="minorHAnsi"/>
          <w:color w:val="000000"/>
        </w:rPr>
      </w:pPr>
      <w:r w:rsidRPr="00C24173">
        <w:rPr>
          <w:rFonts w:asciiTheme="minorHAnsi" w:hAnsiTheme="minorHAnsi"/>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79A357E9" w14:textId="77777777" w:rsidR="00883358" w:rsidRPr="00C24173" w:rsidRDefault="00883358" w:rsidP="00883358">
      <w:pPr>
        <w:tabs>
          <w:tab w:val="left" w:pos="-720"/>
        </w:tabs>
        <w:suppressAutoHyphens/>
        <w:spacing w:line="240" w:lineRule="exact"/>
        <w:rPr>
          <w:rFonts w:asciiTheme="minorHAnsi" w:hAnsiTheme="minorHAnsi"/>
          <w:spacing w:val="-2"/>
        </w:rPr>
      </w:pPr>
    </w:p>
    <w:p w14:paraId="07611B79" w14:textId="72535200" w:rsidR="00A17C19" w:rsidRPr="00537F54" w:rsidRDefault="00883358" w:rsidP="00A17C19">
      <w:pPr>
        <w:numPr>
          <w:ilvl w:val="0"/>
          <w:numId w:val="13"/>
        </w:numPr>
        <w:tabs>
          <w:tab w:val="left" w:pos="-720"/>
          <w:tab w:val="left" w:pos="810"/>
        </w:tabs>
        <w:suppressAutoHyphens/>
        <w:spacing w:line="240" w:lineRule="exact"/>
        <w:ind w:left="720"/>
        <w:rPr>
          <w:rFonts w:asciiTheme="minorHAnsi" w:hAnsiTheme="minorHAnsi"/>
          <w:bCs/>
          <w:spacing w:val="-2"/>
        </w:rPr>
      </w:pPr>
      <w:r w:rsidRPr="00537F54">
        <w:rPr>
          <w:rFonts w:asciiTheme="minorHAnsi" w:hAnsiTheme="minorHAnsi"/>
          <w:b/>
          <w:spacing w:val="-2"/>
        </w:rPr>
        <w:lastRenderedPageBreak/>
        <w:t xml:space="preserve">Required: </w:t>
      </w:r>
      <w:r w:rsidRPr="00537F54">
        <w:rPr>
          <w:rFonts w:asciiTheme="minorHAnsi" w:hAnsiTheme="minorHAnsi"/>
          <w:spacing w:val="-2"/>
        </w:rPr>
        <w:t>Compliance with BCI&amp;I background checks and completion of Protecting God's Children program prior to beginning employment</w:t>
      </w:r>
      <w:r w:rsidR="00A17C19" w:rsidRPr="00537F54">
        <w:rPr>
          <w:rFonts w:asciiTheme="minorHAnsi" w:hAnsiTheme="minorHAnsi"/>
          <w:spacing w:val="-2"/>
        </w:rPr>
        <w:t xml:space="preserve">. </w:t>
      </w:r>
      <w:r w:rsidR="00A17C19" w:rsidRPr="00537F54">
        <w:rPr>
          <w:rFonts w:asciiTheme="minorHAnsi" w:hAnsiTheme="minorHAnsi"/>
          <w:bCs/>
          <w:spacing w:val="-2"/>
        </w:rPr>
        <w:t xml:space="preserve">Must be a member of a Roman Catholic parish community with an active and deep Roman Catholic faith. </w:t>
      </w:r>
    </w:p>
    <w:p w14:paraId="448F92A6" w14:textId="77777777" w:rsidR="005B535D" w:rsidRPr="00537F54" w:rsidRDefault="005B535D" w:rsidP="00AB24CE">
      <w:pPr>
        <w:tabs>
          <w:tab w:val="left" w:pos="-720"/>
        </w:tabs>
        <w:suppressAutoHyphens/>
        <w:spacing w:line="240" w:lineRule="exact"/>
        <w:ind w:left="720"/>
        <w:rPr>
          <w:rFonts w:asciiTheme="minorHAnsi" w:hAnsiTheme="minorHAnsi"/>
          <w:b/>
          <w:spacing w:val="-2"/>
        </w:rPr>
      </w:pPr>
    </w:p>
    <w:p w14:paraId="3EA440DC" w14:textId="3E7CA9BF" w:rsidR="00883DD9" w:rsidRPr="00537F54" w:rsidRDefault="00A1732E" w:rsidP="00A1732E">
      <w:pPr>
        <w:tabs>
          <w:tab w:val="left" w:pos="-720"/>
        </w:tabs>
        <w:suppressAutoHyphens/>
        <w:spacing w:line="240" w:lineRule="exact"/>
        <w:rPr>
          <w:rFonts w:asciiTheme="minorHAnsi" w:hAnsiTheme="minorHAnsi"/>
          <w:b/>
          <w:spacing w:val="-2"/>
        </w:rPr>
      </w:pPr>
      <w:r w:rsidRPr="00537F54">
        <w:rPr>
          <w:rFonts w:asciiTheme="minorHAnsi" w:hAnsiTheme="minorHAnsi"/>
          <w:b/>
          <w:spacing w:val="-2"/>
        </w:rPr>
        <w:tab/>
      </w:r>
      <w:r w:rsidR="00883DD9" w:rsidRPr="00537F54">
        <w:rPr>
          <w:rFonts w:asciiTheme="minorHAnsi" w:hAnsiTheme="minorHAnsi"/>
          <w:b/>
          <w:spacing w:val="-2"/>
        </w:rPr>
        <w:t xml:space="preserve">Education: </w:t>
      </w:r>
      <w:r w:rsidRPr="00537F54">
        <w:rPr>
          <w:rFonts w:asciiTheme="minorHAnsi" w:hAnsiTheme="minorHAnsi"/>
        </w:rPr>
        <w:t>MA in Religious Education/Catholic Theology or equivalent is required.</w:t>
      </w:r>
    </w:p>
    <w:p w14:paraId="3E591CC7" w14:textId="77777777" w:rsidR="00883DD9" w:rsidRPr="00537F54" w:rsidRDefault="00883DD9" w:rsidP="00883DD9">
      <w:pPr>
        <w:tabs>
          <w:tab w:val="left" w:pos="-720"/>
        </w:tabs>
        <w:suppressAutoHyphens/>
        <w:spacing w:line="240" w:lineRule="exact"/>
        <w:rPr>
          <w:rFonts w:asciiTheme="minorHAnsi" w:hAnsiTheme="minorHAnsi"/>
          <w:spacing w:val="-2"/>
        </w:rPr>
      </w:pPr>
    </w:p>
    <w:p w14:paraId="638FD7DC" w14:textId="232C6D68" w:rsidR="00720B73" w:rsidRPr="00537F54" w:rsidRDefault="00720B73" w:rsidP="00720B73">
      <w:pPr>
        <w:overflowPunct/>
        <w:autoSpaceDE/>
        <w:autoSpaceDN/>
        <w:adjustRightInd/>
        <w:ind w:left="720"/>
        <w:textAlignment w:val="auto"/>
        <w:rPr>
          <w:rFonts w:asciiTheme="minorHAnsi" w:hAnsiTheme="minorHAnsi"/>
          <w:b/>
          <w:spacing w:val="-2"/>
        </w:rPr>
      </w:pPr>
      <w:r w:rsidRPr="00537F54">
        <w:rPr>
          <w:rFonts w:asciiTheme="minorHAnsi" w:hAnsiTheme="minorHAnsi"/>
          <w:b/>
          <w:spacing w:val="-2"/>
        </w:rPr>
        <w:t>Experience:</w:t>
      </w:r>
      <w:r w:rsidRPr="00537F54">
        <w:rPr>
          <w:rFonts w:asciiTheme="minorHAnsi" w:hAnsiTheme="minorHAnsi"/>
          <w:b/>
          <w:spacing w:val="-2"/>
        </w:rPr>
        <w:tab/>
      </w:r>
      <w:r w:rsidRPr="00537F54">
        <w:rPr>
          <w:rFonts w:asciiTheme="minorHAnsi" w:hAnsiTheme="minorHAnsi"/>
          <w:szCs w:val="24"/>
        </w:rPr>
        <w:t xml:space="preserve">Minimum 3 years parish religious education experience or similar experience is required; familiarity with principles and dimensions of adult faith formation, catechist formation, young adult ministry and total youth ministry is preferred; </w:t>
      </w:r>
      <w:r w:rsidRPr="00537F54">
        <w:rPr>
          <w:rFonts w:asciiTheme="minorHAnsi" w:hAnsiTheme="minorHAnsi"/>
        </w:rPr>
        <w:t>proven administrative skills including interpersonal relations, conflict resolution, management and supervision, budget preparation and collaborative minister</w:t>
      </w:r>
      <w:r w:rsidRPr="00537F54">
        <w:rPr>
          <w:rFonts w:asciiTheme="minorHAnsi" w:hAnsiTheme="minorHAnsi"/>
          <w:szCs w:val="24"/>
        </w:rPr>
        <w:t>.</w:t>
      </w:r>
    </w:p>
    <w:p w14:paraId="2058ECFD" w14:textId="77777777" w:rsidR="00720B73" w:rsidRPr="00537F54" w:rsidRDefault="00720B73" w:rsidP="00720B73">
      <w:pPr>
        <w:tabs>
          <w:tab w:val="left" w:pos="-720"/>
        </w:tabs>
        <w:suppressAutoHyphens/>
        <w:spacing w:line="240" w:lineRule="exact"/>
        <w:rPr>
          <w:rFonts w:asciiTheme="minorHAnsi" w:hAnsiTheme="minorHAnsi"/>
          <w:spacing w:val="-2"/>
        </w:rPr>
      </w:pPr>
    </w:p>
    <w:p w14:paraId="0E886621" w14:textId="649C2F00" w:rsidR="00720B73" w:rsidRPr="00537F54" w:rsidRDefault="00720B73" w:rsidP="00720B73">
      <w:pPr>
        <w:overflowPunct/>
        <w:autoSpaceDE/>
        <w:autoSpaceDN/>
        <w:adjustRightInd/>
        <w:ind w:left="720"/>
        <w:textAlignment w:val="auto"/>
        <w:rPr>
          <w:rFonts w:asciiTheme="minorHAnsi" w:hAnsiTheme="minorHAnsi"/>
          <w:szCs w:val="24"/>
        </w:rPr>
      </w:pPr>
      <w:r w:rsidRPr="00537F54">
        <w:rPr>
          <w:rFonts w:asciiTheme="minorHAnsi" w:hAnsiTheme="minorHAnsi"/>
          <w:b/>
          <w:spacing w:val="-2"/>
        </w:rPr>
        <w:t>Job Related Skills:</w:t>
      </w:r>
      <w:r w:rsidR="00537F54" w:rsidRPr="00537F54">
        <w:rPr>
          <w:rFonts w:asciiTheme="minorHAnsi" w:hAnsiTheme="minorHAnsi"/>
          <w:b/>
          <w:spacing w:val="-2"/>
        </w:rPr>
        <w:t xml:space="preserve"> </w:t>
      </w:r>
      <w:r w:rsidRPr="00537F54">
        <w:rPr>
          <w:rFonts w:asciiTheme="minorHAnsi" w:hAnsiTheme="minorHAnsi"/>
          <w:szCs w:val="24"/>
        </w:rPr>
        <w:t>Experience with catechetical methodology and adult learning process; experience in ecclesial/ministerial visioning and planning including familiarity with Church structures and systems.</w:t>
      </w:r>
    </w:p>
    <w:p w14:paraId="21C2A6A7"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rPr>
      </w:pPr>
    </w:p>
    <w:p w14:paraId="43802404" w14:textId="1013B08E"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rPr>
      </w:pPr>
      <w:r w:rsidRPr="00537F54">
        <w:rPr>
          <w:rFonts w:asciiTheme="minorHAnsi" w:hAnsiTheme="minorHAnsi"/>
          <w:spacing w:val="-2"/>
        </w:rPr>
        <w:tab/>
      </w:r>
      <w:r w:rsidRPr="00537F54">
        <w:rPr>
          <w:rFonts w:asciiTheme="minorHAnsi" w:hAnsiTheme="minorHAnsi"/>
          <w:b/>
          <w:spacing w:val="-2"/>
        </w:rPr>
        <w:t>Interpersonal Skills:</w:t>
      </w:r>
      <w:r w:rsidR="00537F54">
        <w:rPr>
          <w:rFonts w:asciiTheme="minorHAnsi" w:hAnsiTheme="minorHAnsi"/>
          <w:b/>
          <w:spacing w:val="-2"/>
        </w:rPr>
        <w:t xml:space="preserve"> </w:t>
      </w:r>
      <w:r w:rsidRPr="00537F54">
        <w:rPr>
          <w:rFonts w:asciiTheme="minorHAnsi" w:hAnsiTheme="minorHAnsi"/>
          <w:spacing w:val="-2"/>
        </w:rPr>
        <w:t xml:space="preserve">The ability to work with others in a collaborative team environment.  </w:t>
      </w:r>
    </w:p>
    <w:p w14:paraId="25F29502"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sz w:val="6"/>
        </w:rPr>
      </w:pPr>
      <w:r w:rsidRPr="00537F54">
        <w:rPr>
          <w:rFonts w:asciiTheme="minorHAnsi" w:hAnsiTheme="minorHAnsi"/>
          <w:spacing w:val="-2"/>
        </w:rPr>
        <w:tab/>
      </w:r>
    </w:p>
    <w:p w14:paraId="664B2240"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rPr>
      </w:pPr>
      <w:r w:rsidRPr="00537F54">
        <w:rPr>
          <w:rFonts w:asciiTheme="minorHAnsi" w:hAnsiTheme="minorHAnsi"/>
          <w:spacing w:val="-2"/>
        </w:rPr>
        <w:tab/>
      </w:r>
      <w:r w:rsidRPr="00537F54">
        <w:rPr>
          <w:rFonts w:asciiTheme="minorHAnsi" w:hAnsiTheme="minorHAnsi"/>
          <w:b/>
          <w:spacing w:val="-2"/>
        </w:rPr>
        <w:t xml:space="preserve">Language skills: </w:t>
      </w:r>
      <w:r w:rsidRPr="00537F54">
        <w:rPr>
          <w:rFonts w:asciiTheme="minorHAnsi" w:hAnsiTheme="minorHAnsi"/>
        </w:rPr>
        <w:t>Strong oral and written communication skills are required; a</w:t>
      </w:r>
      <w:r w:rsidRPr="00537F54">
        <w:rPr>
          <w:rFonts w:asciiTheme="minorHAnsi" w:hAnsiTheme="minorHAnsi"/>
          <w:spacing w:val="-2"/>
        </w:rPr>
        <w:t>bility to read and comprehend instructions, write correspondence, and memos.</w:t>
      </w:r>
    </w:p>
    <w:p w14:paraId="6B6DD7C0"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sz w:val="8"/>
        </w:rPr>
      </w:pPr>
    </w:p>
    <w:p w14:paraId="6FFACD2B" w14:textId="1E0EFE54"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rPr>
      </w:pPr>
      <w:r w:rsidRPr="00537F54">
        <w:rPr>
          <w:rFonts w:asciiTheme="minorHAnsi" w:hAnsiTheme="minorHAnsi"/>
          <w:b/>
          <w:spacing w:val="-2"/>
        </w:rPr>
        <w:tab/>
        <w:t>Mathematical Skills:</w:t>
      </w:r>
      <w:r w:rsidR="00537F54">
        <w:rPr>
          <w:rFonts w:asciiTheme="minorHAnsi" w:hAnsiTheme="minorHAnsi"/>
          <w:b/>
          <w:spacing w:val="-2"/>
        </w:rPr>
        <w:t xml:space="preserve"> </w:t>
      </w:r>
      <w:r w:rsidRPr="00537F54">
        <w:rPr>
          <w:rFonts w:asciiTheme="minorHAnsi" w:hAnsiTheme="minorHAnsi"/>
          <w:spacing w:val="-2"/>
        </w:rPr>
        <w:t xml:space="preserve">Ability to add and subtract </w:t>
      </w:r>
      <w:r w:rsidR="00CA0B79" w:rsidRPr="00537F54">
        <w:rPr>
          <w:rFonts w:asciiTheme="minorHAnsi" w:hAnsiTheme="minorHAnsi"/>
          <w:spacing w:val="-2"/>
        </w:rPr>
        <w:t>two-digit</w:t>
      </w:r>
      <w:r w:rsidRPr="00537F54">
        <w:rPr>
          <w:rFonts w:asciiTheme="minorHAnsi" w:hAnsiTheme="minorHAnsi"/>
          <w:spacing w:val="-2"/>
        </w:rPr>
        <w:t xml:space="preserve"> numbers and to multiply and divide with 10's and 100's.  Ability to perform these operations using units of American money and weight measurement, volume, and distance.</w:t>
      </w:r>
    </w:p>
    <w:p w14:paraId="039DE489"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sz w:val="10"/>
        </w:rPr>
      </w:pPr>
    </w:p>
    <w:p w14:paraId="5B54FD43" w14:textId="77777777" w:rsidR="00720B73" w:rsidRPr="00537F54" w:rsidRDefault="00720B73" w:rsidP="00720B73">
      <w:pPr>
        <w:tabs>
          <w:tab w:val="left" w:pos="-720"/>
          <w:tab w:val="left" w:pos="0"/>
        </w:tabs>
        <w:suppressAutoHyphens/>
        <w:spacing w:line="240" w:lineRule="exact"/>
        <w:ind w:left="720" w:hanging="720"/>
        <w:rPr>
          <w:rFonts w:asciiTheme="minorHAnsi" w:hAnsiTheme="minorHAnsi"/>
          <w:spacing w:val="-2"/>
        </w:rPr>
      </w:pPr>
      <w:r w:rsidRPr="00537F54">
        <w:rPr>
          <w:rFonts w:asciiTheme="minorHAnsi" w:hAnsiTheme="minorHAnsi"/>
          <w:b/>
          <w:spacing w:val="-2"/>
        </w:rPr>
        <w:tab/>
        <w:t xml:space="preserve">Reasoning Ability: </w:t>
      </w:r>
      <w:r w:rsidRPr="00537F54">
        <w:rPr>
          <w:rFonts w:asciiTheme="minorHAnsi" w:hAnsiTheme="minorHAnsi"/>
          <w:spacing w:val="-2"/>
        </w:rPr>
        <w:t>Ability to apply common sense understanding to carry out detailed involved written or oral instructions.  Ability to deal with problems involving a few concrete variables in standardized situations.</w:t>
      </w:r>
    </w:p>
    <w:p w14:paraId="2E4D2CEC" w14:textId="77777777" w:rsidR="00537F54" w:rsidRPr="00537F54" w:rsidRDefault="00537F54" w:rsidP="00720B73">
      <w:pPr>
        <w:tabs>
          <w:tab w:val="left" w:pos="-720"/>
          <w:tab w:val="left" w:pos="0"/>
        </w:tabs>
        <w:suppressAutoHyphens/>
        <w:spacing w:line="240" w:lineRule="exact"/>
        <w:ind w:left="720" w:hanging="720"/>
        <w:rPr>
          <w:rFonts w:asciiTheme="minorHAnsi" w:hAnsiTheme="minorHAnsi"/>
          <w:spacing w:val="-2"/>
        </w:rPr>
      </w:pPr>
    </w:p>
    <w:p w14:paraId="4BE18034" w14:textId="12D8D33C" w:rsidR="00537F54" w:rsidRPr="00537F54" w:rsidRDefault="00537F54" w:rsidP="00720B73">
      <w:pPr>
        <w:tabs>
          <w:tab w:val="left" w:pos="-720"/>
          <w:tab w:val="left" w:pos="0"/>
        </w:tabs>
        <w:suppressAutoHyphens/>
        <w:spacing w:line="240" w:lineRule="exact"/>
        <w:ind w:left="720" w:hanging="720"/>
        <w:rPr>
          <w:rFonts w:asciiTheme="minorHAnsi" w:hAnsiTheme="minorHAnsi"/>
          <w:spacing w:val="-2"/>
        </w:rPr>
      </w:pPr>
      <w:r w:rsidRPr="00537F54">
        <w:rPr>
          <w:rFonts w:asciiTheme="minorHAnsi" w:hAnsiTheme="minorHAnsi"/>
          <w:b/>
          <w:spacing w:val="-2"/>
        </w:rPr>
        <w:tab/>
      </w:r>
      <w:r w:rsidRPr="00537F54">
        <w:rPr>
          <w:rFonts w:asciiTheme="minorHAnsi" w:hAnsiTheme="minorHAnsi"/>
          <w:b/>
          <w:spacing w:val="-2"/>
        </w:rPr>
        <w:t>Working Environment:</w:t>
      </w:r>
      <w:r w:rsidRPr="00537F54">
        <w:rPr>
          <w:rFonts w:asciiTheme="minorHAnsi" w:hAnsiTheme="minorHAnsi"/>
          <w:spacing w:val="-2"/>
        </w:rPr>
        <w:t xml:space="preserve"> The ability to maintain all information highly confidential.</w:t>
      </w:r>
    </w:p>
    <w:p w14:paraId="154602AB" w14:textId="6684D498" w:rsidR="00883358" w:rsidRPr="00C24173" w:rsidRDefault="00883358" w:rsidP="00720B73">
      <w:pPr>
        <w:tabs>
          <w:tab w:val="left" w:pos="-720"/>
        </w:tabs>
        <w:suppressAutoHyphens/>
        <w:spacing w:line="240" w:lineRule="exact"/>
        <w:ind w:left="720" w:hanging="720"/>
        <w:rPr>
          <w:rFonts w:asciiTheme="minorHAnsi" w:hAnsiTheme="minorHAnsi"/>
          <w:spacing w:val="-2"/>
        </w:rPr>
      </w:pPr>
    </w:p>
    <w:p w14:paraId="39E111CB" w14:textId="77777777" w:rsidR="00883358" w:rsidRPr="00C24173" w:rsidRDefault="00883358" w:rsidP="00883358">
      <w:pPr>
        <w:tabs>
          <w:tab w:val="left" w:pos="-720"/>
          <w:tab w:val="left" w:pos="0"/>
        </w:tabs>
        <w:suppressAutoHyphens/>
        <w:spacing w:line="240" w:lineRule="exact"/>
        <w:ind w:left="720" w:hanging="720"/>
        <w:rPr>
          <w:rFonts w:asciiTheme="minorHAnsi" w:hAnsiTheme="minorHAnsi"/>
          <w:spacing w:val="-2"/>
        </w:rPr>
      </w:pPr>
    </w:p>
    <w:p w14:paraId="0A747104" w14:textId="2559FEFD" w:rsidR="00883358" w:rsidRPr="00C24173" w:rsidRDefault="00883358" w:rsidP="00883358">
      <w:pPr>
        <w:tabs>
          <w:tab w:val="left" w:pos="-720"/>
          <w:tab w:val="left" w:pos="0"/>
        </w:tabs>
        <w:suppressAutoHyphens/>
        <w:spacing w:line="240" w:lineRule="exact"/>
        <w:ind w:left="720" w:hanging="720"/>
        <w:rPr>
          <w:rFonts w:asciiTheme="minorHAnsi" w:hAnsiTheme="minorHAnsi"/>
          <w:b/>
          <w:spacing w:val="-2"/>
        </w:rPr>
      </w:pPr>
      <w:r w:rsidRPr="00C24173">
        <w:rPr>
          <w:rFonts w:asciiTheme="minorHAnsi" w:hAnsiTheme="minorHAnsi"/>
          <w:b/>
          <w:spacing w:val="-2"/>
        </w:rPr>
        <w:t>V.</w:t>
      </w:r>
      <w:r w:rsidRPr="00C24173">
        <w:rPr>
          <w:rFonts w:asciiTheme="minorHAnsi" w:hAnsiTheme="minorHAnsi"/>
          <w:b/>
          <w:spacing w:val="-2"/>
        </w:rPr>
        <w:tab/>
        <w:t>PHYSICAL MENTAL REQUIREMNTS</w:t>
      </w:r>
    </w:p>
    <w:p w14:paraId="302058E2" w14:textId="77777777" w:rsidR="00883358" w:rsidRPr="00C24173" w:rsidRDefault="00883358" w:rsidP="00883358">
      <w:pPr>
        <w:tabs>
          <w:tab w:val="left" w:pos="-720"/>
        </w:tabs>
        <w:suppressAutoHyphens/>
        <w:spacing w:line="240" w:lineRule="exact"/>
        <w:rPr>
          <w:rFonts w:asciiTheme="minorHAnsi" w:hAnsiTheme="minorHAnsi"/>
          <w:b/>
          <w:spacing w:val="-2"/>
        </w:rPr>
      </w:pPr>
    </w:p>
    <w:p w14:paraId="38581446" w14:textId="40CAF4E9" w:rsidR="00883358" w:rsidRPr="00C24173" w:rsidRDefault="00883358" w:rsidP="00883358">
      <w:pPr>
        <w:tabs>
          <w:tab w:val="left" w:pos="-720"/>
        </w:tabs>
        <w:suppressAutoHyphens/>
        <w:spacing w:line="240" w:lineRule="exact"/>
        <w:ind w:left="720"/>
        <w:rPr>
          <w:rFonts w:asciiTheme="minorHAnsi" w:hAnsiTheme="minorHAnsi"/>
          <w:spacing w:val="-2"/>
        </w:rPr>
      </w:pPr>
      <w:r w:rsidRPr="00C24173">
        <w:rPr>
          <w:rFonts w:asciiTheme="minorHAnsi" w:hAnsiTheme="minorHAnsi"/>
          <w:spacing w:val="-2"/>
        </w:rPr>
        <w:t xml:space="preserve">The Physical Demands Strength Rating reflects the estimated overall strength requirement of the job.  It represents the strength requirements, which are considered to be important for average, successful work </w:t>
      </w:r>
      <w:r w:rsidRPr="00C24173">
        <w:rPr>
          <w:rFonts w:asciiTheme="minorHAnsi" w:hAnsiTheme="minorHAnsi"/>
          <w:spacing w:val="-2"/>
        </w:rPr>
        <w:tab/>
        <w:t xml:space="preserve">performance.  The strength rating is expressed by one of the following five terms.  </w:t>
      </w:r>
    </w:p>
    <w:p w14:paraId="260E8A69" w14:textId="77777777" w:rsidR="00883358" w:rsidRPr="00C24173" w:rsidRDefault="00883358" w:rsidP="00883358">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p>
    <w:p w14:paraId="4F1266F0" w14:textId="77777777" w:rsidR="00AB3D42" w:rsidRPr="00C24173" w:rsidRDefault="00883358" w:rsidP="00AB3D42">
      <w:pPr>
        <w:tabs>
          <w:tab w:val="left" w:pos="-720"/>
          <w:tab w:val="left" w:pos="0"/>
          <w:tab w:val="left" w:pos="720"/>
        </w:tabs>
        <w:suppressAutoHyphens/>
        <w:spacing w:line="240" w:lineRule="exact"/>
        <w:ind w:left="720" w:hanging="720"/>
        <w:rPr>
          <w:rFonts w:asciiTheme="minorHAnsi" w:hAnsiTheme="minorHAnsi"/>
          <w:spacing w:val="-2"/>
        </w:rPr>
      </w:pPr>
      <w:r w:rsidRPr="00C24173">
        <w:rPr>
          <w:rFonts w:asciiTheme="minorHAnsi" w:hAnsiTheme="minorHAnsi"/>
          <w:spacing w:val="-2"/>
        </w:rPr>
        <w:tab/>
      </w:r>
      <w:r w:rsidR="00AB3D42" w:rsidRPr="00C24173">
        <w:rPr>
          <w:rFonts w:asciiTheme="minorHAnsi" w:hAnsiTheme="minorHAnsi"/>
          <w:b/>
          <w:spacing w:val="-2"/>
        </w:rPr>
        <w:t>Light Work:</w:t>
      </w:r>
      <w:r w:rsidR="00AB3D42" w:rsidRPr="00C24173">
        <w:rPr>
          <w:rFonts w:asciiTheme="minorHAnsi" w:hAnsiTheme="minorHAnsi"/>
          <w:spacing w:val="-2"/>
        </w:rPr>
        <w:t xml:space="preserve">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3B045F3B" w14:textId="1003DA16" w:rsidR="009031C1" w:rsidRPr="0097577A" w:rsidRDefault="009031C1" w:rsidP="0097577A">
      <w:pPr>
        <w:tabs>
          <w:tab w:val="left" w:pos="-720"/>
          <w:tab w:val="left" w:pos="0"/>
          <w:tab w:val="left" w:pos="720"/>
        </w:tabs>
        <w:suppressAutoHyphens/>
        <w:spacing w:line="240" w:lineRule="exact"/>
        <w:ind w:left="720" w:hanging="720"/>
        <w:rPr>
          <w:rFonts w:asciiTheme="minorHAnsi" w:hAnsiTheme="minorHAnsi"/>
          <w:bCs/>
        </w:rPr>
      </w:pPr>
    </w:p>
    <w:sectPr w:rsidR="009031C1" w:rsidRPr="0097577A" w:rsidSect="00883358">
      <w:footerReference w:type="even" r:id="rId10"/>
      <w:footerReference w:type="default" r:id="rId11"/>
      <w:endnotePr>
        <w:numFmt w:val="decimal"/>
      </w:endnotePr>
      <w:pgSz w:w="12240" w:h="15840"/>
      <w:pgMar w:top="1440" w:right="1440" w:bottom="144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99B9" w14:textId="77777777" w:rsidR="00D63BC7" w:rsidRDefault="00D63BC7">
      <w:r>
        <w:separator/>
      </w:r>
    </w:p>
  </w:endnote>
  <w:endnote w:type="continuationSeparator" w:id="0">
    <w:p w14:paraId="54D3DB42" w14:textId="77777777" w:rsidR="00D63BC7" w:rsidRDefault="00D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9FFF"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8B3A1" w14:textId="77777777" w:rsidR="00C40931" w:rsidRDefault="00C409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EC84" w14:textId="77777777" w:rsidR="00C40931" w:rsidRDefault="00C409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E56DFA" w14:textId="77777777" w:rsidR="00C40931" w:rsidRDefault="00C409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3F0C" w14:textId="77777777" w:rsidR="00D63BC7" w:rsidRDefault="00D63BC7">
      <w:r>
        <w:separator/>
      </w:r>
    </w:p>
  </w:footnote>
  <w:footnote w:type="continuationSeparator" w:id="0">
    <w:p w14:paraId="20B49DCA" w14:textId="77777777" w:rsidR="00D63BC7" w:rsidRDefault="00D6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238"/>
    <w:multiLevelType w:val="hybridMultilevel"/>
    <w:tmpl w:val="F73083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F4846"/>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011048F"/>
    <w:multiLevelType w:val="hybridMultilevel"/>
    <w:tmpl w:val="686C789A"/>
    <w:lvl w:ilvl="0" w:tplc="2F0C3384">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B4795"/>
    <w:multiLevelType w:val="hybridMultilevel"/>
    <w:tmpl w:val="DB0CF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0582B"/>
    <w:multiLevelType w:val="hybridMultilevel"/>
    <w:tmpl w:val="4CEC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549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657F7F"/>
    <w:multiLevelType w:val="hybridMultilevel"/>
    <w:tmpl w:val="08D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1E1F"/>
    <w:multiLevelType w:val="hybridMultilevel"/>
    <w:tmpl w:val="7E34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341"/>
    <w:multiLevelType w:val="singleLevel"/>
    <w:tmpl w:val="AD0A05E8"/>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15:restartNumberingAfterBreak="0">
    <w:nsid w:val="42144055"/>
    <w:multiLevelType w:val="hybridMultilevel"/>
    <w:tmpl w:val="9B4E9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A529FD"/>
    <w:multiLevelType w:val="hybridMultilevel"/>
    <w:tmpl w:val="2954D0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4195D"/>
    <w:multiLevelType w:val="hybridMultilevel"/>
    <w:tmpl w:val="2E1EA6AA"/>
    <w:lvl w:ilvl="0" w:tplc="3A9E346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1069A"/>
    <w:multiLevelType w:val="multilevel"/>
    <w:tmpl w:val="E51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D03C8"/>
    <w:multiLevelType w:val="hybridMultilevel"/>
    <w:tmpl w:val="704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06C81"/>
    <w:multiLevelType w:val="singleLevel"/>
    <w:tmpl w:val="0409000F"/>
    <w:lvl w:ilvl="0">
      <w:start w:val="1"/>
      <w:numFmt w:val="decimal"/>
      <w:lvlText w:val="%1."/>
      <w:lvlJc w:val="left"/>
      <w:pPr>
        <w:ind w:left="1080" w:hanging="360"/>
      </w:pPr>
      <w:rPr>
        <w:rFonts w:hint="default"/>
        <w:b w:val="0"/>
        <w:i w:val="0"/>
        <w:sz w:val="24"/>
        <w:u w:val="none"/>
      </w:rPr>
    </w:lvl>
  </w:abstractNum>
  <w:abstractNum w:abstractNumId="15" w15:restartNumberingAfterBreak="0">
    <w:nsid w:val="676E2783"/>
    <w:multiLevelType w:val="multilevel"/>
    <w:tmpl w:val="66DEB3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67BEE"/>
    <w:multiLevelType w:val="singleLevel"/>
    <w:tmpl w:val="4548589A"/>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16cid:durableId="626788043">
    <w:abstractNumId w:val="16"/>
  </w:num>
  <w:num w:numId="2" w16cid:durableId="131681838">
    <w:abstractNumId w:val="14"/>
  </w:num>
  <w:num w:numId="3" w16cid:durableId="706372283">
    <w:abstractNumId w:val="11"/>
  </w:num>
  <w:num w:numId="4" w16cid:durableId="1140224155">
    <w:abstractNumId w:val="4"/>
  </w:num>
  <w:num w:numId="5" w16cid:durableId="711930060">
    <w:abstractNumId w:val="7"/>
  </w:num>
  <w:num w:numId="6" w16cid:durableId="798886677">
    <w:abstractNumId w:val="13"/>
  </w:num>
  <w:num w:numId="7" w16cid:durableId="2072147688">
    <w:abstractNumId w:val="8"/>
  </w:num>
  <w:num w:numId="8" w16cid:durableId="1792825803">
    <w:abstractNumId w:val="1"/>
  </w:num>
  <w:num w:numId="9" w16cid:durableId="996424304">
    <w:abstractNumId w:val="12"/>
  </w:num>
  <w:num w:numId="10" w16cid:durableId="53893966">
    <w:abstractNumId w:val="9"/>
  </w:num>
  <w:num w:numId="11" w16cid:durableId="1658069979">
    <w:abstractNumId w:val="3"/>
  </w:num>
  <w:num w:numId="12" w16cid:durableId="1639411997">
    <w:abstractNumId w:val="0"/>
  </w:num>
  <w:num w:numId="13" w16cid:durableId="1255474443">
    <w:abstractNumId w:val="5"/>
  </w:num>
  <w:num w:numId="14" w16cid:durableId="1657147729">
    <w:abstractNumId w:val="15"/>
  </w:num>
  <w:num w:numId="15" w16cid:durableId="1776364246">
    <w:abstractNumId w:val="10"/>
  </w:num>
  <w:num w:numId="16" w16cid:durableId="1610234088">
    <w:abstractNumId w:val="2"/>
  </w:num>
  <w:num w:numId="17" w16cid:durableId="75979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58"/>
    <w:rsid w:val="00040E1A"/>
    <w:rsid w:val="00042495"/>
    <w:rsid w:val="000E0170"/>
    <w:rsid w:val="00100BBC"/>
    <w:rsid w:val="00110D2A"/>
    <w:rsid w:val="00121369"/>
    <w:rsid w:val="00136B35"/>
    <w:rsid w:val="00162B54"/>
    <w:rsid w:val="00186FC1"/>
    <w:rsid w:val="001B37BD"/>
    <w:rsid w:val="001B7C4F"/>
    <w:rsid w:val="0022441E"/>
    <w:rsid w:val="002C1B20"/>
    <w:rsid w:val="002D0479"/>
    <w:rsid w:val="002D549A"/>
    <w:rsid w:val="00304E78"/>
    <w:rsid w:val="00372E8C"/>
    <w:rsid w:val="00391DEC"/>
    <w:rsid w:val="003B6720"/>
    <w:rsid w:val="003F0009"/>
    <w:rsid w:val="004422FA"/>
    <w:rsid w:val="00455BE8"/>
    <w:rsid w:val="00471BE3"/>
    <w:rsid w:val="00484149"/>
    <w:rsid w:val="004E59B8"/>
    <w:rsid w:val="004E7ECC"/>
    <w:rsid w:val="004F3124"/>
    <w:rsid w:val="004F38BD"/>
    <w:rsid w:val="005019C3"/>
    <w:rsid w:val="00527190"/>
    <w:rsid w:val="00537F54"/>
    <w:rsid w:val="00572592"/>
    <w:rsid w:val="00584E1B"/>
    <w:rsid w:val="005A1868"/>
    <w:rsid w:val="005A5C7B"/>
    <w:rsid w:val="005A7D6B"/>
    <w:rsid w:val="005B535D"/>
    <w:rsid w:val="005E2ECA"/>
    <w:rsid w:val="00635AE3"/>
    <w:rsid w:val="00641FA2"/>
    <w:rsid w:val="006D39C0"/>
    <w:rsid w:val="00720B73"/>
    <w:rsid w:val="007357A9"/>
    <w:rsid w:val="00750BA5"/>
    <w:rsid w:val="00757A28"/>
    <w:rsid w:val="007D61DD"/>
    <w:rsid w:val="00807021"/>
    <w:rsid w:val="00837B97"/>
    <w:rsid w:val="00842CC5"/>
    <w:rsid w:val="00846D01"/>
    <w:rsid w:val="00872DD5"/>
    <w:rsid w:val="00883358"/>
    <w:rsid w:val="00883DD9"/>
    <w:rsid w:val="008B36ED"/>
    <w:rsid w:val="008C3FB9"/>
    <w:rsid w:val="009031C1"/>
    <w:rsid w:val="0097577A"/>
    <w:rsid w:val="009862AD"/>
    <w:rsid w:val="009F7FF6"/>
    <w:rsid w:val="00A13992"/>
    <w:rsid w:val="00A1732E"/>
    <w:rsid w:val="00A17C19"/>
    <w:rsid w:val="00A405E0"/>
    <w:rsid w:val="00A50A14"/>
    <w:rsid w:val="00A50A99"/>
    <w:rsid w:val="00A54677"/>
    <w:rsid w:val="00A5698D"/>
    <w:rsid w:val="00A61D5A"/>
    <w:rsid w:val="00A64692"/>
    <w:rsid w:val="00AB24CE"/>
    <w:rsid w:val="00AB3D42"/>
    <w:rsid w:val="00AC3D9E"/>
    <w:rsid w:val="00B65142"/>
    <w:rsid w:val="00B83FB5"/>
    <w:rsid w:val="00B949AC"/>
    <w:rsid w:val="00BC2357"/>
    <w:rsid w:val="00BC2D65"/>
    <w:rsid w:val="00BD1FA0"/>
    <w:rsid w:val="00BE413B"/>
    <w:rsid w:val="00C24173"/>
    <w:rsid w:val="00C2644F"/>
    <w:rsid w:val="00C40931"/>
    <w:rsid w:val="00C806B1"/>
    <w:rsid w:val="00C9089B"/>
    <w:rsid w:val="00CA0B79"/>
    <w:rsid w:val="00D26B04"/>
    <w:rsid w:val="00D31ACA"/>
    <w:rsid w:val="00D328CF"/>
    <w:rsid w:val="00D63BC7"/>
    <w:rsid w:val="00D874DF"/>
    <w:rsid w:val="00DA0495"/>
    <w:rsid w:val="00DB0E36"/>
    <w:rsid w:val="00DC2A2F"/>
    <w:rsid w:val="00DE33D6"/>
    <w:rsid w:val="00EB64F4"/>
    <w:rsid w:val="00F51219"/>
    <w:rsid w:val="00FA0FBD"/>
    <w:rsid w:val="00FA1E7A"/>
    <w:rsid w:val="00FA2F88"/>
    <w:rsid w:val="00FC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CBF"/>
  <w15:chartTrackingRefBased/>
  <w15:docId w15:val="{D121BB93-3DCC-4652-8011-7F2FF876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88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58"/>
    <w:rPr>
      <w:rFonts w:eastAsiaTheme="majorEastAsia" w:cstheme="majorBidi"/>
      <w:color w:val="272727" w:themeColor="text1" w:themeTint="D8"/>
    </w:rPr>
  </w:style>
  <w:style w:type="paragraph" w:styleId="Title">
    <w:name w:val="Title"/>
    <w:basedOn w:val="Normal"/>
    <w:next w:val="Normal"/>
    <w:link w:val="TitleChar"/>
    <w:uiPriority w:val="10"/>
    <w:qFormat/>
    <w:rsid w:val="0088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58"/>
    <w:pPr>
      <w:spacing w:before="160"/>
      <w:jc w:val="center"/>
    </w:pPr>
    <w:rPr>
      <w:i/>
      <w:iCs/>
      <w:color w:val="404040" w:themeColor="text1" w:themeTint="BF"/>
    </w:rPr>
  </w:style>
  <w:style w:type="character" w:customStyle="1" w:styleId="QuoteChar">
    <w:name w:val="Quote Char"/>
    <w:basedOn w:val="DefaultParagraphFont"/>
    <w:link w:val="Quote"/>
    <w:uiPriority w:val="29"/>
    <w:rsid w:val="00883358"/>
    <w:rPr>
      <w:i/>
      <w:iCs/>
      <w:color w:val="404040" w:themeColor="text1" w:themeTint="BF"/>
    </w:rPr>
  </w:style>
  <w:style w:type="paragraph" w:styleId="ListParagraph">
    <w:name w:val="List Paragraph"/>
    <w:basedOn w:val="Normal"/>
    <w:uiPriority w:val="34"/>
    <w:qFormat/>
    <w:rsid w:val="00883358"/>
    <w:pPr>
      <w:ind w:left="720"/>
      <w:contextualSpacing/>
    </w:pPr>
  </w:style>
  <w:style w:type="character" w:styleId="IntenseEmphasis">
    <w:name w:val="Intense Emphasis"/>
    <w:basedOn w:val="DefaultParagraphFont"/>
    <w:uiPriority w:val="21"/>
    <w:qFormat/>
    <w:rsid w:val="00883358"/>
    <w:rPr>
      <w:i/>
      <w:iCs/>
      <w:color w:val="0F4761" w:themeColor="accent1" w:themeShade="BF"/>
    </w:rPr>
  </w:style>
  <w:style w:type="paragraph" w:styleId="IntenseQuote">
    <w:name w:val="Intense Quote"/>
    <w:basedOn w:val="Normal"/>
    <w:next w:val="Normal"/>
    <w:link w:val="IntenseQuoteChar"/>
    <w:uiPriority w:val="30"/>
    <w:qFormat/>
    <w:rsid w:val="0088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58"/>
    <w:rPr>
      <w:i/>
      <w:iCs/>
      <w:color w:val="0F4761" w:themeColor="accent1" w:themeShade="BF"/>
    </w:rPr>
  </w:style>
  <w:style w:type="character" w:styleId="IntenseReference">
    <w:name w:val="Intense Reference"/>
    <w:basedOn w:val="DefaultParagraphFont"/>
    <w:uiPriority w:val="32"/>
    <w:qFormat/>
    <w:rsid w:val="00883358"/>
    <w:rPr>
      <w:b/>
      <w:bCs/>
      <w:smallCaps/>
      <w:color w:val="0F4761" w:themeColor="accent1" w:themeShade="BF"/>
      <w:spacing w:val="5"/>
    </w:rPr>
  </w:style>
  <w:style w:type="paragraph" w:styleId="Footer">
    <w:name w:val="footer"/>
    <w:basedOn w:val="Normal"/>
    <w:link w:val="FooterChar"/>
    <w:semiHidden/>
    <w:rsid w:val="00883358"/>
    <w:pPr>
      <w:tabs>
        <w:tab w:val="center" w:pos="4320"/>
        <w:tab w:val="right" w:pos="8640"/>
      </w:tabs>
    </w:pPr>
  </w:style>
  <w:style w:type="character" w:customStyle="1" w:styleId="FooterChar">
    <w:name w:val="Footer Char"/>
    <w:basedOn w:val="DefaultParagraphFont"/>
    <w:link w:val="Footer"/>
    <w:semiHidden/>
    <w:rsid w:val="00883358"/>
    <w:rPr>
      <w:rFonts w:ascii="CG Times" w:eastAsia="Times New Roman" w:hAnsi="CG Times" w:cs="Times New Roman"/>
      <w:kern w:val="0"/>
      <w:szCs w:val="20"/>
      <w14:ligatures w14:val="none"/>
    </w:rPr>
  </w:style>
  <w:style w:type="character" w:styleId="PageNumber">
    <w:name w:val="page number"/>
    <w:basedOn w:val="DefaultParagraphFont"/>
    <w:semiHidden/>
    <w:rsid w:val="00883358"/>
  </w:style>
  <w:style w:type="paragraph" w:styleId="NoSpacing">
    <w:name w:val="No Spacing"/>
    <w:uiPriority w:val="1"/>
    <w:qFormat/>
    <w:rsid w:val="00883358"/>
    <w:pPr>
      <w:overflowPunct w:val="0"/>
      <w:autoSpaceDE w:val="0"/>
      <w:autoSpaceDN w:val="0"/>
      <w:adjustRightInd w:val="0"/>
      <w:spacing w:after="0" w:line="240" w:lineRule="auto"/>
      <w:textAlignment w:val="baseline"/>
    </w:pPr>
    <w:rPr>
      <w:rFonts w:ascii="CG Times" w:eastAsia="Times New Roman" w:hAnsi="CG Times" w:cs="Times New Roman"/>
      <w:kern w:val="0"/>
      <w:szCs w:val="20"/>
      <w14:ligatures w14:val="none"/>
    </w:rPr>
  </w:style>
  <w:style w:type="paragraph" w:styleId="NormalWeb">
    <w:name w:val="Normal (Web)"/>
    <w:basedOn w:val="Normal"/>
    <w:uiPriority w:val="99"/>
    <w:unhideWhenUsed/>
    <w:rsid w:val="00AB24CE"/>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3cfa82-17c0-49f7-9227-52288c0afe5e" xsi:nil="true"/>
    <Location xmlns="775b6240-9895-44b3-8e76-a71f087aea09" xsi:nil="true"/>
    <Retention xmlns="775b6240-9895-44b3-8e76-a71f087aea09" xsi:nil="true"/>
    <lcf76f155ced4ddcb4097134ff3c332f xmlns="775b6240-9895-44b3-8e76-a71f087aea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E8C5ABBCB1A4687343AA0A5B25CAD" ma:contentTypeVersion="19" ma:contentTypeDescription="Create a new document." ma:contentTypeScope="" ma:versionID="d8e353e219e2b419343214e32572929f">
  <xsd:schema xmlns:xsd="http://www.w3.org/2001/XMLSchema" xmlns:xs="http://www.w3.org/2001/XMLSchema" xmlns:p="http://schemas.microsoft.com/office/2006/metadata/properties" xmlns:ns2="775b6240-9895-44b3-8e76-a71f087aea09" xmlns:ns3="323cfa82-17c0-49f7-9227-52288c0afe5e" targetNamespace="http://schemas.microsoft.com/office/2006/metadata/properties" ma:root="true" ma:fieldsID="ecf518d05fef00c4feb096b3a87a357d" ns2:_="" ns3:_="">
    <xsd:import namespace="775b6240-9895-44b3-8e76-a71f087aea09"/>
    <xsd:import namespace="323cfa82-17c0-49f7-9227-52288c0afe5e"/>
    <xsd:element name="properties">
      <xsd:complexType>
        <xsd:sequence>
          <xsd:element name="documentManagement">
            <xsd:complexType>
              <xsd:all>
                <xsd:element ref="ns2:Location" minOccurs="0"/>
                <xsd:element ref="ns2:Location_x003a_Location_x0020__x0023_" minOccurs="0"/>
                <xsd:element ref="ns2:MediaServiceMetadata" minOccurs="0"/>
                <xsd:element ref="ns2:MediaServiceFastMetadata" minOccurs="0"/>
                <xsd:element ref="ns2:MediaServiceSearchProperties" minOccurs="0"/>
                <xsd:element ref="ns2:Reten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b6240-9895-44b3-8e76-a71f087aea09" elementFormDefault="qualified">
    <xsd:import namespace="http://schemas.microsoft.com/office/2006/documentManagement/types"/>
    <xsd:import namespace="http://schemas.microsoft.com/office/infopath/2007/PartnerControls"/>
    <xsd:element name="Location" ma:index="8" nillable="true" ma:displayName="Location" ma:format="Dropdown" ma:list="65fa2da9-bfec-484b-b655-514ffe35804e" ma:internalName="Location" ma:readOnly="false" ma:showField="Title">
      <xsd:simpleType>
        <xsd:restriction base="dms:Lookup"/>
      </xsd:simpleType>
    </xsd:element>
    <xsd:element name="Location_x003a_Location_x0020__x0023_" ma:index="9" nillable="true" ma:displayName="Location:Location #" ma:list="65fa2da9-bfec-484b-b655-514ffe35804e" ma:internalName="Location_x003a_Location_x0020__x0023_" ma:readOnly="true" ma:showField="field_11" ma:web="323cfa82-17c0-49f7-9227-52288c0afe5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Retention" ma:index="13" nillable="true" ma:displayName="Retention" ma:format="Dropdown" ma:list="a8c4f336-d8f5-49de-ae6d-e92e03de7957" ma:internalName="Retention" ma:showField="Title">
      <xsd:simpleType>
        <xsd:restriction base="dms:Lookup"/>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3bb29b-40ae-4cdc-a357-09115824b7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fa82-17c0-49f7-9227-52288c0afe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a6b916-8f42-4537-98d0-18ddedad2c1c}" ma:internalName="TaxCatchAll" ma:showField="CatchAllData" ma:web="323cfa82-17c0-49f7-9227-52288c0af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AC1E1-0A1A-4E08-9524-CE667E2C13D8}">
  <ds:schemaRefs>
    <ds:schemaRef ds:uri="http://schemas.microsoft.com/sharepoint/v3/contenttype/forms"/>
  </ds:schemaRefs>
</ds:datastoreItem>
</file>

<file path=customXml/itemProps2.xml><?xml version="1.0" encoding="utf-8"?>
<ds:datastoreItem xmlns:ds="http://schemas.openxmlformats.org/officeDocument/2006/customXml" ds:itemID="{E6FD409C-C34F-492A-B61C-99BD5CA0B971}">
  <ds:schemaRefs>
    <ds:schemaRef ds:uri="775b6240-9895-44b3-8e76-a71f087aea09"/>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323cfa82-17c0-49f7-9227-52288c0afe5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DE535C5-0518-4EA3-8046-EA1AEC8A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b6240-9895-44b3-8e76-a71f087aea09"/>
    <ds:schemaRef ds:uri="323cfa82-17c0-49f7-9227-52288c0a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Kash</dc:creator>
  <cp:keywords/>
  <dc:description/>
  <cp:lastModifiedBy>Jonathan Kash</cp:lastModifiedBy>
  <cp:revision>9</cp:revision>
  <dcterms:created xsi:type="dcterms:W3CDTF">2026-03-18T13:15:00Z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0x01010070AE8C5ABBCB1A4687343AA0A5B25CAD</vt:lpwstr>
  </property>
  <property fmtid="{D5CDD505-2E9C-101B-9397-08002B2CF9AE}" pid="3" name="MediaServiceImageTags">
    <vt:lpwstr/>
  </property>
</Properties>
</file>